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8E433" w14:textId="77777777" w:rsidR="00966C1F" w:rsidRDefault="00390A94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San Diego Unified School District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D002B97" wp14:editId="7A950E3A">
            <wp:simplePos x="0" y="0"/>
            <wp:positionH relativeFrom="column">
              <wp:posOffset>333375</wp:posOffset>
            </wp:positionH>
            <wp:positionV relativeFrom="paragraph">
              <wp:posOffset>114300</wp:posOffset>
            </wp:positionV>
            <wp:extent cx="982028" cy="102183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028" cy="1021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D772E2" w14:textId="77777777" w:rsidR="00966C1F" w:rsidRDefault="00390A94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5F39B2" w14:textId="40591E5B" w:rsidR="00966C1F" w:rsidRPr="00CC29E4" w:rsidRDefault="00390A94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CC29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38A0" w:rsidRPr="00CC29E4">
        <w:rPr>
          <w:rFonts w:ascii="Times New Roman" w:eastAsia="Times New Roman" w:hAnsi="Times New Roman" w:cs="Times New Roman"/>
          <w:sz w:val="24"/>
          <w:szCs w:val="24"/>
        </w:rPr>
        <w:t>chool</w:t>
      </w:r>
      <w:r w:rsidRPr="00CC29E4">
        <w:rPr>
          <w:rFonts w:ascii="Times New Roman" w:eastAsia="Times New Roman" w:hAnsi="Times New Roman" w:cs="Times New Roman"/>
          <w:sz w:val="24"/>
          <w:szCs w:val="24"/>
        </w:rPr>
        <w:t xml:space="preserve"> Site Council (SSC) </w:t>
      </w:r>
      <w:r w:rsidRPr="00CC29E4">
        <w:rPr>
          <w:rFonts w:ascii="Times New Roman" w:eastAsia="Times New Roman" w:hAnsi="Times New Roman" w:cs="Times New Roman"/>
          <w:sz w:val="24"/>
          <w:szCs w:val="24"/>
        </w:rPr>
        <w:br/>
      </w:r>
      <w:r w:rsidR="00CC29E4" w:rsidRPr="00CC29E4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0235233B" w14:textId="37108AE5" w:rsidR="00966C1F" w:rsidRPr="00CC29E4" w:rsidRDefault="00A60BFA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vp73n9ney3ho" w:colFirst="0" w:colLast="0"/>
      <w:bookmarkEnd w:id="0"/>
      <w:r w:rsidRPr="00CC29E4"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390A94" w:rsidRPr="00CC29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29E4">
        <w:rPr>
          <w:rFonts w:ascii="Times New Roman" w:eastAsia="Times New Roman" w:hAnsi="Times New Roman" w:cs="Times New Roman"/>
          <w:sz w:val="24"/>
          <w:szCs w:val="24"/>
        </w:rPr>
        <w:t xml:space="preserve"> December 15</w:t>
      </w:r>
      <w:r w:rsidR="00390A94" w:rsidRPr="00CC29E4">
        <w:rPr>
          <w:rFonts w:ascii="Times New Roman" w:eastAsia="Times New Roman" w:hAnsi="Times New Roman" w:cs="Times New Roman"/>
          <w:sz w:val="24"/>
          <w:szCs w:val="24"/>
        </w:rPr>
        <w:t>th, 2020</w:t>
      </w:r>
    </w:p>
    <w:p w14:paraId="35EE6080" w14:textId="14F8E75E" w:rsidR="00CC29E4" w:rsidRPr="00CC29E4" w:rsidRDefault="00CC29E4" w:rsidP="00CC29E4">
      <w:pPr>
        <w:jc w:val="center"/>
        <w:rPr>
          <w:sz w:val="24"/>
          <w:szCs w:val="24"/>
        </w:rPr>
      </w:pPr>
      <w:r w:rsidRPr="00CC29E4">
        <w:rPr>
          <w:sz w:val="24"/>
          <w:szCs w:val="24"/>
        </w:rPr>
        <w:t>Via Zoom</w:t>
      </w:r>
    </w:p>
    <w:p w14:paraId="4B953F70" w14:textId="77777777" w:rsidR="00966C1F" w:rsidRDefault="00966C1F"/>
    <w:p w14:paraId="37AF7D96" w14:textId="77777777" w:rsidR="00966C1F" w:rsidRDefault="00966C1F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</w:p>
    <w:p w14:paraId="6271C26D" w14:textId="77777777" w:rsidR="00966C1F" w:rsidRDefault="00390A94">
      <w:pPr>
        <w:spacing w:before="240" w:after="240"/>
        <w:jc w:val="center"/>
        <w:rPr>
          <w:b/>
          <w:sz w:val="22"/>
          <w:szCs w:val="22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For more information about SSC please contact a co-chair Kelly Baker at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highlight w:val="yellow"/>
            <w:u w:val="single"/>
          </w:rPr>
          <w:t>kbaker1@sandi.net</w:t>
        </w:r>
      </w:hyperlink>
      <w:r>
        <w:rPr>
          <w:rFonts w:ascii="Arial" w:eastAsia="Arial" w:hAnsi="Arial" w:cs="Arial"/>
          <w:sz w:val="24"/>
          <w:szCs w:val="24"/>
          <w:highlight w:val="yellow"/>
        </w:rPr>
        <w:t xml:space="preserve"> or Diane Bryson at 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highlight w:val="yellow"/>
            <w:u w:val="single"/>
          </w:rPr>
          <w:t>dbryson@sandi.net</w:t>
        </w:r>
      </w:hyperlink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</w:p>
    <w:tbl>
      <w:tblPr>
        <w:tblStyle w:val="a"/>
        <w:tblW w:w="15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6645"/>
        <w:gridCol w:w="765"/>
        <w:gridCol w:w="6615"/>
      </w:tblGrid>
      <w:tr w:rsidR="00966C1F" w14:paraId="5009162D" w14:textId="77777777" w:rsidTr="00966973">
        <w:tc>
          <w:tcPr>
            <w:tcW w:w="15045" w:type="dxa"/>
            <w:gridSpan w:val="4"/>
            <w:shd w:val="clear" w:color="auto" w:fill="B3B3B3"/>
          </w:tcPr>
          <w:p w14:paraId="413CAEC2" w14:textId="77777777" w:rsidR="00966C1F" w:rsidRDefault="00390A9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Bell SSC Voting Members 2020-2021</w:t>
            </w:r>
          </w:p>
        </w:tc>
      </w:tr>
      <w:tr w:rsidR="00966C1F" w14:paraId="658C9922" w14:textId="77777777" w:rsidTr="00966973">
        <w:trPr>
          <w:trHeight w:val="225"/>
        </w:trPr>
        <w:tc>
          <w:tcPr>
            <w:tcW w:w="1020" w:type="dxa"/>
            <w:shd w:val="clear" w:color="auto" w:fill="auto"/>
            <w:vAlign w:val="center"/>
          </w:tcPr>
          <w:p w14:paraId="07A4A40D" w14:textId="77777777" w:rsidR="00966C1F" w:rsidRDefault="00966C1F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5236492F" w14:textId="77777777" w:rsidR="00966C1F" w:rsidRDefault="00390A94">
            <w:pPr>
              <w:rPr>
                <w:b/>
              </w:rPr>
            </w:pPr>
            <w:r>
              <w:rPr>
                <w:b/>
              </w:rPr>
              <w:t>Bell Staff: X==Present; E - Excused; A = Alternate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7A26E56" w14:textId="77777777" w:rsidR="00966C1F" w:rsidRDefault="00966C1F">
            <w:pPr>
              <w:jc w:val="center"/>
              <w:rPr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7D6FA00C" w14:textId="77777777" w:rsidR="00966C1F" w:rsidRDefault="00390A94">
            <w:pPr>
              <w:rPr>
                <w:b/>
              </w:rPr>
            </w:pPr>
            <w:r>
              <w:rPr>
                <w:b/>
              </w:rPr>
              <w:t>Bell Parents/Community: X=Present E - Excused; A = Alternate</w:t>
            </w:r>
          </w:p>
          <w:p w14:paraId="3E5BDF26" w14:textId="77777777" w:rsidR="00966C1F" w:rsidRDefault="00966C1F">
            <w:pPr>
              <w:rPr>
                <w:b/>
              </w:rPr>
            </w:pPr>
          </w:p>
        </w:tc>
      </w:tr>
      <w:tr w:rsidR="00966C1F" w14:paraId="0A4FC6AA" w14:textId="77777777" w:rsidTr="00966973">
        <w:tc>
          <w:tcPr>
            <w:tcW w:w="1020" w:type="dxa"/>
            <w:shd w:val="clear" w:color="auto" w:fill="auto"/>
            <w:vAlign w:val="center"/>
          </w:tcPr>
          <w:p w14:paraId="5DDB8F82" w14:textId="77777777" w:rsidR="00966C1F" w:rsidRDefault="00966C1F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4B1D461E" w14:textId="77777777" w:rsidR="00966C1F" w:rsidRDefault="00966C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D17C936" w14:textId="77777777" w:rsidR="00966C1F" w:rsidRDefault="00966C1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548EEE10" w14:textId="77777777" w:rsidR="00966C1F" w:rsidRDefault="00966C1F">
            <w:pPr>
              <w:rPr>
                <w:rFonts w:ascii="Calibri" w:eastAsia="Calibri" w:hAnsi="Calibri" w:cs="Calibri"/>
              </w:rPr>
            </w:pPr>
          </w:p>
        </w:tc>
      </w:tr>
      <w:tr w:rsidR="00966C1F" w14:paraId="03BD1860" w14:textId="77777777" w:rsidTr="00966973">
        <w:tc>
          <w:tcPr>
            <w:tcW w:w="1020" w:type="dxa"/>
            <w:shd w:val="clear" w:color="auto" w:fill="auto"/>
            <w:vAlign w:val="center"/>
          </w:tcPr>
          <w:p w14:paraId="31851BFC" w14:textId="2FD567D7" w:rsidR="00966C1F" w:rsidRDefault="00F86D5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5A8F5D2D" w14:textId="77777777" w:rsidR="00966C1F" w:rsidRDefault="00390A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Precious Jackson-Hubbard, Principal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8F65DE4" w14:textId="0033BC55" w:rsidR="00966C1F" w:rsidRDefault="00F86D5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2E7CC5CD" w14:textId="77777777" w:rsidR="00966C1F" w:rsidRDefault="00390A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Marina </w:t>
            </w:r>
            <w:proofErr w:type="spellStart"/>
            <w:r>
              <w:rPr>
                <w:rFonts w:ascii="Calibri" w:eastAsia="Calibri" w:hAnsi="Calibri" w:cs="Calibri"/>
              </w:rPr>
              <w:t>Morfin</w:t>
            </w:r>
            <w:proofErr w:type="spellEnd"/>
            <w:r>
              <w:rPr>
                <w:rFonts w:ascii="Calibri" w:eastAsia="Calibri" w:hAnsi="Calibri" w:cs="Calibri"/>
              </w:rPr>
              <w:t>,  (2nd Year) Parent</w:t>
            </w:r>
          </w:p>
        </w:tc>
      </w:tr>
      <w:tr w:rsidR="00966C1F" w14:paraId="3F77FD78" w14:textId="77777777" w:rsidTr="00966973">
        <w:tc>
          <w:tcPr>
            <w:tcW w:w="1020" w:type="dxa"/>
            <w:shd w:val="clear" w:color="auto" w:fill="auto"/>
            <w:vAlign w:val="center"/>
          </w:tcPr>
          <w:p w14:paraId="085CD89F" w14:textId="28FD7CF2" w:rsidR="00966C1F" w:rsidRDefault="00F86D5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6CEEF2A6" w14:textId="77777777" w:rsidR="00966C1F" w:rsidRDefault="00390A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Kelly Baker,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5DFAE90" w14:textId="31AFF4F2" w:rsidR="00966C1F" w:rsidRDefault="00AC30A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11387F4A" w14:textId="4C1E3865" w:rsidR="00966C1F" w:rsidRDefault="00390A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Heather B</w:t>
            </w:r>
            <w:r w:rsidR="00CD38A0">
              <w:rPr>
                <w:rFonts w:ascii="Calibri" w:eastAsia="Calibri" w:hAnsi="Calibri" w:cs="Calibri"/>
              </w:rPr>
              <w:t>radley</w:t>
            </w:r>
            <w:r>
              <w:rPr>
                <w:rFonts w:ascii="Calibri" w:eastAsia="Calibri" w:hAnsi="Calibri" w:cs="Calibri"/>
              </w:rPr>
              <w:t>,  (1st Year) Parent</w:t>
            </w:r>
          </w:p>
        </w:tc>
      </w:tr>
      <w:tr w:rsidR="00966C1F" w14:paraId="301C7436" w14:textId="77777777" w:rsidTr="00966973">
        <w:tc>
          <w:tcPr>
            <w:tcW w:w="1020" w:type="dxa"/>
            <w:shd w:val="clear" w:color="auto" w:fill="auto"/>
            <w:vAlign w:val="center"/>
          </w:tcPr>
          <w:p w14:paraId="7943B849" w14:textId="77EEE885" w:rsidR="00966C1F" w:rsidRDefault="00F86D5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C49A" w14:textId="77777777" w:rsidR="00966C1F" w:rsidRDefault="00390A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Audrey Alfaro,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CE019FD" w14:textId="77777777" w:rsidR="00966C1F" w:rsidRDefault="00966C1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3C51FB24" w14:textId="77777777" w:rsidR="00966C1F" w:rsidRDefault="00390A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Sacramento Padron,  (1st Year) Parent</w:t>
            </w:r>
          </w:p>
        </w:tc>
      </w:tr>
      <w:tr w:rsidR="00966C1F" w14:paraId="6AAE3FB4" w14:textId="77777777" w:rsidTr="00966973">
        <w:trPr>
          <w:trHeight w:val="510"/>
        </w:trPr>
        <w:tc>
          <w:tcPr>
            <w:tcW w:w="1020" w:type="dxa"/>
            <w:shd w:val="clear" w:color="auto" w:fill="auto"/>
            <w:vAlign w:val="center"/>
          </w:tcPr>
          <w:p w14:paraId="4EA3172E" w14:textId="1FAF2197" w:rsidR="00966C1F" w:rsidRDefault="00F86D5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1833" w14:textId="77777777" w:rsidR="00966C1F" w:rsidRDefault="00390A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Diane Bryson,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E564A39" w14:textId="48A25488" w:rsidR="00966C1F" w:rsidRDefault="00966C1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3F6A438D" w14:textId="77777777" w:rsidR="00966C1F" w:rsidRDefault="00390A9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Hannah </w:t>
            </w:r>
            <w:proofErr w:type="spellStart"/>
            <w:r>
              <w:rPr>
                <w:rFonts w:ascii="Calibri" w:eastAsia="Calibri" w:hAnsi="Calibri" w:cs="Calibri"/>
              </w:rPr>
              <w:t>DelaCruz</w:t>
            </w:r>
            <w:proofErr w:type="spellEnd"/>
            <w:r>
              <w:rPr>
                <w:rFonts w:ascii="Calibri" w:eastAsia="Calibri" w:hAnsi="Calibri" w:cs="Calibri"/>
              </w:rPr>
              <w:t xml:space="preserve">, Student </w:t>
            </w:r>
          </w:p>
        </w:tc>
      </w:tr>
      <w:tr w:rsidR="00966C1F" w14:paraId="3203A5BE" w14:textId="77777777" w:rsidTr="00966973">
        <w:tc>
          <w:tcPr>
            <w:tcW w:w="1020" w:type="dxa"/>
            <w:shd w:val="clear" w:color="auto" w:fill="auto"/>
            <w:vAlign w:val="center"/>
          </w:tcPr>
          <w:p w14:paraId="39CEC12B" w14:textId="77777777" w:rsidR="00966C1F" w:rsidRDefault="00966C1F">
            <w:pPr>
              <w:jc w:val="center"/>
              <w:rPr>
                <w:b/>
              </w:rPr>
            </w:pP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7439" w14:textId="77777777" w:rsidR="00966C1F" w:rsidRDefault="00390A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Manuel Medina,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6D8943C" w14:textId="77777777" w:rsidR="00966C1F" w:rsidRDefault="00966C1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4DBBA05B" w14:textId="77777777" w:rsidR="00966C1F" w:rsidRDefault="00390A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Miguel </w:t>
            </w:r>
            <w:proofErr w:type="spellStart"/>
            <w:r>
              <w:rPr>
                <w:rFonts w:ascii="Calibri" w:eastAsia="Calibri" w:hAnsi="Calibri" w:cs="Calibri"/>
              </w:rPr>
              <w:t>Aguigui</w:t>
            </w:r>
            <w:proofErr w:type="spellEnd"/>
            <w:r>
              <w:rPr>
                <w:rFonts w:ascii="Calibri" w:eastAsia="Calibri" w:hAnsi="Calibri" w:cs="Calibri"/>
              </w:rPr>
              <w:t xml:space="preserve">, Student </w:t>
            </w:r>
          </w:p>
        </w:tc>
      </w:tr>
      <w:tr w:rsidR="00966C1F" w14:paraId="3B63F4E5" w14:textId="77777777" w:rsidTr="00966973">
        <w:trPr>
          <w:trHeight w:val="255"/>
        </w:trPr>
        <w:tc>
          <w:tcPr>
            <w:tcW w:w="1020" w:type="dxa"/>
            <w:shd w:val="clear" w:color="auto" w:fill="auto"/>
            <w:vAlign w:val="center"/>
          </w:tcPr>
          <w:p w14:paraId="50FA25F7" w14:textId="1CA850E2" w:rsidR="00966C1F" w:rsidRDefault="00F86D5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278F5A8F" w14:textId="77777777" w:rsidR="00966C1F" w:rsidRDefault="00390A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Karen Lacey-Jackson - Other Staff (Classified)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191F405" w14:textId="16F24D62" w:rsidR="00966C1F" w:rsidRDefault="008F3D3A" w:rsidP="00CD38A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174B3604" w14:textId="77777777" w:rsidR="00966C1F" w:rsidRDefault="00390A9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Alahna</w:t>
            </w:r>
            <w:proofErr w:type="spellEnd"/>
            <w:r>
              <w:rPr>
                <w:rFonts w:ascii="Calibri" w:eastAsia="Calibri" w:hAnsi="Calibri" w:cs="Calibri"/>
              </w:rPr>
              <w:t xml:space="preserve"> Allen, Student </w:t>
            </w:r>
          </w:p>
        </w:tc>
      </w:tr>
      <w:tr w:rsidR="00966C1F" w14:paraId="724ADDC4" w14:textId="77777777" w:rsidTr="00966973">
        <w:tc>
          <w:tcPr>
            <w:tcW w:w="1020" w:type="dxa"/>
            <w:shd w:val="clear" w:color="auto" w:fill="auto"/>
            <w:vAlign w:val="center"/>
          </w:tcPr>
          <w:p w14:paraId="04B6CCF0" w14:textId="77777777" w:rsidR="00966C1F" w:rsidRDefault="00966C1F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73E0BB32" w14:textId="77777777" w:rsidR="00966C1F" w:rsidRDefault="00390A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Visitors Present: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F7A6D38" w14:textId="77777777" w:rsidR="00966C1F" w:rsidRDefault="00966C1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66BCC127" w14:textId="77777777" w:rsidR="00966C1F" w:rsidRDefault="00390A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Visitors Present:</w:t>
            </w:r>
          </w:p>
        </w:tc>
      </w:tr>
      <w:tr w:rsidR="00966C1F" w14:paraId="0BFCDEA2" w14:textId="77777777" w:rsidTr="00966973">
        <w:tc>
          <w:tcPr>
            <w:tcW w:w="1020" w:type="dxa"/>
            <w:shd w:val="clear" w:color="auto" w:fill="auto"/>
            <w:vAlign w:val="center"/>
          </w:tcPr>
          <w:p w14:paraId="3D2A97EC" w14:textId="4A0C879F" w:rsidR="00966C1F" w:rsidRDefault="00EC61C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26130BFB" w14:textId="54A6A4B0" w:rsidR="00966C1F" w:rsidRPr="00FF5A3D" w:rsidRDefault="00F86D5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Rosanne Hodge EL Coordinator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3BF6E74" w14:textId="6764E8BF" w:rsidR="00966C1F" w:rsidRDefault="00EC61C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21FD42EA" w14:textId="359CACD2" w:rsidR="00966C1F" w:rsidRDefault="00F86D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Andrew Rodriguez- Certificated</w:t>
            </w:r>
          </w:p>
        </w:tc>
      </w:tr>
      <w:tr w:rsidR="00966C1F" w14:paraId="366E5072" w14:textId="77777777" w:rsidTr="00966973">
        <w:tc>
          <w:tcPr>
            <w:tcW w:w="1020" w:type="dxa"/>
            <w:shd w:val="clear" w:color="auto" w:fill="auto"/>
            <w:vAlign w:val="center"/>
          </w:tcPr>
          <w:p w14:paraId="7EF5953C" w14:textId="5DBBC9C2" w:rsidR="00966C1F" w:rsidRDefault="00EC61C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2E6B1B54" w14:textId="44328B07" w:rsidR="00966C1F" w:rsidRDefault="00F86D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 Dorothy Kegler- Classified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E043B28" w14:textId="2541E50B" w:rsidR="00966C1F" w:rsidRDefault="00EC61C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635E5EF9" w14:textId="634FD5E7" w:rsidR="00966C1F" w:rsidRDefault="00F86D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Sandra Punta- Certificated/ Visiting Teacher</w:t>
            </w:r>
          </w:p>
        </w:tc>
      </w:tr>
      <w:tr w:rsidR="00966C1F" w14:paraId="34E8A12E" w14:textId="77777777" w:rsidTr="00966973">
        <w:tc>
          <w:tcPr>
            <w:tcW w:w="1020" w:type="dxa"/>
            <w:shd w:val="clear" w:color="auto" w:fill="auto"/>
            <w:vAlign w:val="center"/>
          </w:tcPr>
          <w:p w14:paraId="41110506" w14:textId="08380001" w:rsidR="00966C1F" w:rsidRDefault="00EC61C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44FA8854" w14:textId="13BB9FF8" w:rsidR="00966C1F" w:rsidRDefault="00415FE2">
            <w:r>
              <w:t xml:space="preserve">Spanish Interpreter </w:t>
            </w:r>
            <w:r w:rsidR="00AA5E9D">
              <w:t>Sylvia Castro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A4CCD7D" w14:textId="6BFCA1EC" w:rsidR="00966C1F" w:rsidRDefault="00EC61C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4F741F7B" w14:textId="4DD3288D" w:rsidR="00966C1F" w:rsidRDefault="008F3D3A">
            <w:r>
              <w:t>Ken Lewis- Vice Principal</w:t>
            </w:r>
          </w:p>
        </w:tc>
      </w:tr>
    </w:tbl>
    <w:p w14:paraId="5B7C1FFA" w14:textId="5B549374" w:rsidR="00966C1F" w:rsidRDefault="00390A94">
      <w:r>
        <w:rPr>
          <w:sz w:val="22"/>
          <w:szCs w:val="22"/>
        </w:rPr>
        <w:t>Members Present at this meeting = ___</w:t>
      </w:r>
      <w:r w:rsidR="008F3D3A">
        <w:rPr>
          <w:sz w:val="22"/>
          <w:szCs w:val="22"/>
        </w:rPr>
        <w:t>8</w:t>
      </w:r>
      <w:r>
        <w:rPr>
          <w:sz w:val="22"/>
          <w:szCs w:val="22"/>
        </w:rPr>
        <w:t xml:space="preserve">__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  7 needed for Quorum)          Quorum met </w:t>
      </w:r>
      <w:r w:rsidRPr="00AC30A7">
        <w:rPr>
          <w:sz w:val="22"/>
          <w:szCs w:val="22"/>
          <w:highlight w:val="yellow"/>
        </w:rPr>
        <w:t>Yes</w:t>
      </w:r>
      <w:r>
        <w:rPr>
          <w:sz w:val="22"/>
          <w:szCs w:val="22"/>
        </w:rPr>
        <w:t xml:space="preserve"> or 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Guests Present : ___</w:t>
      </w:r>
      <w:r w:rsidR="008F3D3A">
        <w:rPr>
          <w:sz w:val="22"/>
          <w:szCs w:val="22"/>
        </w:rPr>
        <w:t>6</w:t>
      </w:r>
      <w:r>
        <w:rPr>
          <w:sz w:val="22"/>
          <w:szCs w:val="22"/>
        </w:rPr>
        <w:t xml:space="preserve">____                             </w:t>
      </w:r>
    </w:p>
    <w:p w14:paraId="43E3917D" w14:textId="77777777" w:rsidR="00966C1F" w:rsidRDefault="00966C1F">
      <w:pPr>
        <w:rPr>
          <w:b/>
          <w:sz w:val="22"/>
          <w:szCs w:val="22"/>
        </w:rPr>
      </w:pPr>
    </w:p>
    <w:tbl>
      <w:tblPr>
        <w:tblStyle w:val="a0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990"/>
        <w:gridCol w:w="6390"/>
      </w:tblGrid>
      <w:tr w:rsidR="00966C1F" w14:paraId="21A442BD" w14:textId="77777777">
        <w:tc>
          <w:tcPr>
            <w:tcW w:w="15048" w:type="dxa"/>
            <w:gridSpan w:val="4"/>
            <w:shd w:val="clear" w:color="auto" w:fill="B3B3B3"/>
          </w:tcPr>
          <w:p w14:paraId="0C512FD2" w14:textId="77777777" w:rsidR="00966C1F" w:rsidRDefault="00390A9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SSC Business Covered At This Meeting</w:t>
            </w:r>
          </w:p>
        </w:tc>
      </w:tr>
      <w:tr w:rsidR="00966C1F" w14:paraId="2678FF59" w14:textId="77777777">
        <w:tc>
          <w:tcPr>
            <w:tcW w:w="1008" w:type="dxa"/>
            <w:shd w:val="clear" w:color="auto" w:fill="auto"/>
            <w:vAlign w:val="center"/>
          </w:tcPr>
          <w:p w14:paraId="35A11006" w14:textId="77777777" w:rsidR="00966C1F" w:rsidRDefault="00966C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7EF074F7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I Parent Involvement Policy, Home School Compact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9C4302C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SPSA:</w:t>
            </w:r>
          </w:p>
        </w:tc>
      </w:tr>
      <w:tr w:rsidR="00966C1F" w14:paraId="3EE8F27C" w14:textId="77777777">
        <w:tc>
          <w:tcPr>
            <w:tcW w:w="1008" w:type="dxa"/>
            <w:shd w:val="clear" w:color="auto" w:fill="auto"/>
            <w:vAlign w:val="center"/>
          </w:tcPr>
          <w:p w14:paraId="0AE8BA60" w14:textId="77777777" w:rsidR="00966C1F" w:rsidRDefault="00966C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1D429B77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Consolidated Programs Overview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52EC9D" w14:textId="75FD1A42" w:rsidR="00966C1F" w:rsidRDefault="008F3D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390" w:type="dxa"/>
            <w:shd w:val="clear" w:color="auto" w:fill="auto"/>
          </w:tcPr>
          <w:p w14:paraId="4B4C0858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SPSA Goal Review</w:t>
            </w:r>
          </w:p>
        </w:tc>
      </w:tr>
      <w:tr w:rsidR="00966C1F" w14:paraId="21E22FCD" w14:textId="77777777">
        <w:tc>
          <w:tcPr>
            <w:tcW w:w="1008" w:type="dxa"/>
            <w:shd w:val="clear" w:color="auto" w:fill="auto"/>
            <w:vAlign w:val="center"/>
          </w:tcPr>
          <w:p w14:paraId="09AB42B6" w14:textId="77777777" w:rsidR="00966C1F" w:rsidRDefault="00966C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0A2AF46C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SSC Bylaws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EF7E78" w14:textId="77777777" w:rsidR="00966C1F" w:rsidRDefault="00966C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7AD39403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SPSA Target Progress</w:t>
            </w:r>
          </w:p>
        </w:tc>
      </w:tr>
      <w:tr w:rsidR="00966C1F" w14:paraId="1799C219" w14:textId="77777777">
        <w:tc>
          <w:tcPr>
            <w:tcW w:w="1008" w:type="dxa"/>
            <w:shd w:val="clear" w:color="auto" w:fill="auto"/>
            <w:vAlign w:val="center"/>
          </w:tcPr>
          <w:p w14:paraId="7D5096EC" w14:textId="77777777" w:rsidR="00966C1F" w:rsidRDefault="00966C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17BAD891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DAC, ELAC and/or SAC Merger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12FDD3" w14:textId="48A7E4C6" w:rsidR="00966C1F" w:rsidRDefault="00966C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51A08EF9" w14:textId="77777777" w:rsidR="00966C1F" w:rsidRDefault="00390A9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Modifications to SPSA goals, strategies, funding</w:t>
            </w:r>
          </w:p>
        </w:tc>
      </w:tr>
      <w:tr w:rsidR="00966C1F" w14:paraId="2FCD1D1A" w14:textId="77777777">
        <w:tc>
          <w:tcPr>
            <w:tcW w:w="1008" w:type="dxa"/>
            <w:shd w:val="clear" w:color="auto" w:fill="auto"/>
            <w:vAlign w:val="center"/>
          </w:tcPr>
          <w:p w14:paraId="00B7F22E" w14:textId="77777777" w:rsidR="00966C1F" w:rsidRDefault="00966C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2BD291EC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Complaint Procedures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834E1F4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Budget:</w:t>
            </w:r>
          </w:p>
        </w:tc>
      </w:tr>
      <w:tr w:rsidR="00966C1F" w14:paraId="1E2578E9" w14:textId="77777777">
        <w:tc>
          <w:tcPr>
            <w:tcW w:w="1008" w:type="dxa"/>
            <w:shd w:val="clear" w:color="auto" w:fill="auto"/>
            <w:vAlign w:val="center"/>
          </w:tcPr>
          <w:p w14:paraId="6AE24D4D" w14:textId="77777777" w:rsidR="00966C1F" w:rsidRDefault="00966C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06BC8188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C1E9F1" w14:textId="6C0069F3" w:rsidR="00966C1F" w:rsidRDefault="009669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390" w:type="dxa"/>
            <w:shd w:val="clear" w:color="auto" w:fill="auto"/>
          </w:tcPr>
          <w:p w14:paraId="12388A7C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Updates (District Information)</w:t>
            </w:r>
          </w:p>
        </w:tc>
      </w:tr>
      <w:tr w:rsidR="00966C1F" w14:paraId="7A002918" w14:textId="77777777">
        <w:trPr>
          <w:trHeight w:val="225"/>
        </w:trPr>
        <w:tc>
          <w:tcPr>
            <w:tcW w:w="1008" w:type="dxa"/>
            <w:shd w:val="clear" w:color="auto" w:fill="auto"/>
            <w:vAlign w:val="center"/>
          </w:tcPr>
          <w:p w14:paraId="1E9C4F86" w14:textId="77777777" w:rsidR="00966C1F" w:rsidRDefault="00966C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6DA38917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Education Opportunities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CF2726" w14:textId="66ED904D" w:rsidR="00966C1F" w:rsidRDefault="009669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390" w:type="dxa"/>
            <w:shd w:val="clear" w:color="auto" w:fill="auto"/>
          </w:tcPr>
          <w:p w14:paraId="671DB6F1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Modifications to Categorical Funding based on Target Updates</w:t>
            </w:r>
          </w:p>
        </w:tc>
      </w:tr>
      <w:tr w:rsidR="00966C1F" w14:paraId="7DB90BD3" w14:textId="77777777">
        <w:tc>
          <w:tcPr>
            <w:tcW w:w="7668" w:type="dxa"/>
            <w:gridSpan w:val="2"/>
            <w:shd w:val="clear" w:color="auto" w:fill="auto"/>
          </w:tcPr>
          <w:p w14:paraId="73356CFC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Review: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3A2F5B5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DAC &amp; ELAC:</w:t>
            </w:r>
          </w:p>
        </w:tc>
      </w:tr>
      <w:tr w:rsidR="00966C1F" w14:paraId="10D3B048" w14:textId="77777777">
        <w:tc>
          <w:tcPr>
            <w:tcW w:w="1008" w:type="dxa"/>
            <w:shd w:val="clear" w:color="auto" w:fill="auto"/>
            <w:vAlign w:val="center"/>
          </w:tcPr>
          <w:p w14:paraId="3F078D25" w14:textId="77777777" w:rsidR="00966C1F" w:rsidRDefault="00966C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1FBEA913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 and/or AYP 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68EF34" w14:textId="77777777" w:rsidR="00966C1F" w:rsidRDefault="00966C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04AD8BAA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ELAC Program Report</w:t>
            </w:r>
          </w:p>
        </w:tc>
      </w:tr>
      <w:tr w:rsidR="00966C1F" w14:paraId="7628957F" w14:textId="77777777">
        <w:tc>
          <w:tcPr>
            <w:tcW w:w="1008" w:type="dxa"/>
            <w:shd w:val="clear" w:color="auto" w:fill="auto"/>
            <w:vAlign w:val="center"/>
          </w:tcPr>
          <w:p w14:paraId="241E847D" w14:textId="77777777" w:rsidR="00966C1F" w:rsidRDefault="00966C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41CD6A14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CAASP 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6B63BA" w14:textId="77777777" w:rsidR="00966C1F" w:rsidRDefault="00966C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32DD7D9C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 Report</w:t>
            </w:r>
          </w:p>
        </w:tc>
      </w:tr>
      <w:tr w:rsidR="00966C1F" w14:paraId="5ACA4539" w14:textId="77777777">
        <w:tc>
          <w:tcPr>
            <w:tcW w:w="1008" w:type="dxa"/>
            <w:shd w:val="clear" w:color="auto" w:fill="auto"/>
            <w:vAlign w:val="center"/>
          </w:tcPr>
          <w:p w14:paraId="0DFC2DF3" w14:textId="77777777" w:rsidR="00966C1F" w:rsidRDefault="00966C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1E7B8870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Quarterly Target Data Review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2DFD45" w14:textId="77777777" w:rsidR="00966C1F" w:rsidRDefault="00966C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7359E59A" w14:textId="77777777" w:rsidR="00966C1F" w:rsidRDefault="0039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</w:t>
            </w:r>
          </w:p>
        </w:tc>
      </w:tr>
    </w:tbl>
    <w:p w14:paraId="1CCE745A" w14:textId="77777777" w:rsidR="00966C1F" w:rsidRDefault="00966C1F">
      <w:pPr>
        <w:rPr>
          <w:sz w:val="22"/>
          <w:szCs w:val="22"/>
        </w:rPr>
      </w:pPr>
    </w:p>
    <w:p w14:paraId="37524F9A" w14:textId="77777777" w:rsidR="00966C1F" w:rsidRDefault="00966C1F">
      <w:pPr>
        <w:rPr>
          <w:sz w:val="22"/>
          <w:szCs w:val="22"/>
        </w:rPr>
      </w:pPr>
    </w:p>
    <w:tbl>
      <w:tblPr>
        <w:tblStyle w:val="a1"/>
        <w:tblW w:w="146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9"/>
        <w:gridCol w:w="4206"/>
        <w:gridCol w:w="6173"/>
      </w:tblGrid>
      <w:tr w:rsidR="00966C1F" w14:paraId="11956930" w14:textId="77777777" w:rsidTr="004B5091">
        <w:trPr>
          <w:trHeight w:val="485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958B" w14:textId="77777777" w:rsidR="00966C1F" w:rsidRDefault="0039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4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9E416" w14:textId="77777777" w:rsidR="00966C1F" w:rsidRDefault="0039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Description/Actions</w:t>
            </w:r>
          </w:p>
        </w:tc>
        <w:tc>
          <w:tcPr>
            <w:tcW w:w="6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2417" w14:textId="77777777" w:rsidR="00966C1F" w:rsidRDefault="0039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Requested of SSC Members/ Notes</w:t>
            </w:r>
          </w:p>
        </w:tc>
      </w:tr>
      <w:tr w:rsidR="00966C1F" w14:paraId="2E3F4E06" w14:textId="77777777" w:rsidTr="004B5091">
        <w:trPr>
          <w:trHeight w:val="755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8A8B" w14:textId="64C5B549" w:rsidR="00966C1F" w:rsidRPr="00CD38A0" w:rsidRDefault="00390A94" w:rsidP="00CD38A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38A0">
              <w:rPr>
                <w:sz w:val="24"/>
                <w:szCs w:val="24"/>
              </w:rPr>
              <w:t>Call to Order</w:t>
            </w:r>
          </w:p>
          <w:p w14:paraId="09A6B068" w14:textId="77777777" w:rsidR="00CD38A0" w:rsidRDefault="00CD38A0" w:rsidP="00CD38A0">
            <w:pPr>
              <w:pStyle w:val="ListParagraph"/>
              <w:ind w:left="1440"/>
              <w:rPr>
                <w:sz w:val="24"/>
                <w:szCs w:val="24"/>
              </w:rPr>
            </w:pPr>
          </w:p>
          <w:p w14:paraId="2BF12051" w14:textId="4D617BC1" w:rsidR="00F86D57" w:rsidRPr="00CD38A0" w:rsidRDefault="00F86D57" w:rsidP="00CD38A0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started at 3:06pm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A103" w14:textId="77777777" w:rsidR="00966C1F" w:rsidRDefault="0039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 Chairperson</w:t>
            </w:r>
          </w:p>
          <w:p w14:paraId="0E3AC4E9" w14:textId="77777777" w:rsidR="00966C1F" w:rsidRDefault="00966C1F">
            <w:pPr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49D9" w14:textId="77777777" w:rsidR="00032252" w:rsidRDefault="0039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Roll Call Attendance - chair or secretary </w:t>
            </w:r>
          </w:p>
          <w:p w14:paraId="7FA0E9CB" w14:textId="495FE252" w:rsidR="00966C1F" w:rsidRPr="00032252" w:rsidRDefault="00390A94" w:rsidP="0003225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32252">
              <w:rPr>
                <w:sz w:val="24"/>
                <w:szCs w:val="24"/>
              </w:rPr>
              <w:t>call each member.    Member please say hear/present</w:t>
            </w:r>
          </w:p>
          <w:p w14:paraId="45461FD0" w14:textId="49F92BE0" w:rsidR="00966C1F" w:rsidRPr="00CD38A0" w:rsidRDefault="00966C1F"/>
        </w:tc>
      </w:tr>
      <w:tr w:rsidR="00966C1F" w14:paraId="573842D0" w14:textId="77777777" w:rsidTr="004B5091">
        <w:trPr>
          <w:trHeight w:val="2705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FF64" w14:textId="77777777" w:rsidR="00966C1F" w:rsidRDefault="00390A9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Public Comment</w:t>
            </w:r>
          </w:p>
          <w:p w14:paraId="3472768C" w14:textId="77777777" w:rsidR="00966C1F" w:rsidRDefault="00390A9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63A9CD2" w14:textId="77777777" w:rsidR="00966C1F" w:rsidRDefault="00966C1F">
            <w:pPr>
              <w:ind w:left="720"/>
              <w:rPr>
                <w:sz w:val="24"/>
                <w:szCs w:val="24"/>
              </w:rPr>
            </w:pPr>
          </w:p>
          <w:p w14:paraId="319EF477" w14:textId="77777777" w:rsidR="00966C1F" w:rsidRDefault="00966C1F">
            <w:pPr>
              <w:ind w:left="720"/>
              <w:rPr>
                <w:sz w:val="24"/>
                <w:szCs w:val="24"/>
              </w:rPr>
            </w:pPr>
          </w:p>
          <w:p w14:paraId="3A153A58" w14:textId="77777777" w:rsidR="00966C1F" w:rsidRDefault="00966C1F">
            <w:pPr>
              <w:ind w:left="720"/>
              <w:rPr>
                <w:sz w:val="24"/>
                <w:szCs w:val="24"/>
              </w:rPr>
            </w:pPr>
          </w:p>
          <w:p w14:paraId="5B6C15E3" w14:textId="77777777" w:rsidR="00966C1F" w:rsidRDefault="00966C1F">
            <w:pPr>
              <w:ind w:left="720"/>
              <w:rPr>
                <w:sz w:val="24"/>
                <w:szCs w:val="24"/>
              </w:rPr>
            </w:pPr>
          </w:p>
          <w:p w14:paraId="5C909016" w14:textId="77777777" w:rsidR="00966C1F" w:rsidRDefault="00390A9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Agenda/ Minutes Review</w:t>
            </w:r>
          </w:p>
          <w:p w14:paraId="30F4880A" w14:textId="77777777" w:rsidR="00966C1F" w:rsidRDefault="00966C1F">
            <w:pPr>
              <w:ind w:left="720"/>
              <w:rPr>
                <w:sz w:val="24"/>
                <w:szCs w:val="24"/>
              </w:rPr>
            </w:pPr>
          </w:p>
          <w:p w14:paraId="3013BEA0" w14:textId="77777777" w:rsidR="00966C1F" w:rsidRDefault="00390A9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14"/>
                <w:szCs w:val="1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Virtual Introductions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D58C" w14:textId="02E6EA54" w:rsidR="00966C1F" w:rsidRDefault="00092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90A94">
              <w:rPr>
                <w:sz w:val="24"/>
                <w:szCs w:val="24"/>
              </w:rPr>
              <w:t>pen to the public to make comments for voting members to consider for the purpose of the agenda items to be discussed. Please state full name for the record</w:t>
            </w:r>
          </w:p>
          <w:p w14:paraId="03011209" w14:textId="77777777" w:rsidR="00966C1F" w:rsidRDefault="0039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B1DA342" w14:textId="738FEC1C" w:rsidR="00966C1F" w:rsidRDefault="0039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</w:t>
            </w:r>
            <w:r w:rsidR="00966973">
              <w:rPr>
                <w:sz w:val="24"/>
                <w:szCs w:val="24"/>
              </w:rPr>
              <w:t>ctober</w:t>
            </w:r>
            <w:r>
              <w:rPr>
                <w:sz w:val="24"/>
                <w:szCs w:val="24"/>
              </w:rPr>
              <w:t xml:space="preserve"> </w:t>
            </w:r>
            <w:r w:rsidR="00966973">
              <w:rPr>
                <w:sz w:val="24"/>
                <w:szCs w:val="24"/>
              </w:rPr>
              <w:t>26</w:t>
            </w:r>
            <w:r w:rsidR="00966973" w:rsidRPr="00966973">
              <w:rPr>
                <w:sz w:val="24"/>
                <w:szCs w:val="24"/>
                <w:vertAlign w:val="superscript"/>
              </w:rPr>
              <w:t>th</w:t>
            </w:r>
            <w:r w:rsidR="009669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meeting minutes</w:t>
            </w:r>
            <w:r w:rsidR="0009231E">
              <w:rPr>
                <w:sz w:val="24"/>
                <w:szCs w:val="24"/>
              </w:rPr>
              <w:t xml:space="preserve"> </w:t>
            </w:r>
          </w:p>
          <w:p w14:paraId="1B0D04F6" w14:textId="77777777" w:rsidR="00966C1F" w:rsidRDefault="00966C1F">
            <w:pPr>
              <w:rPr>
                <w:sz w:val="24"/>
                <w:szCs w:val="24"/>
              </w:rPr>
            </w:pPr>
          </w:p>
          <w:p w14:paraId="5D8424C3" w14:textId="34E50E4E" w:rsidR="00966C1F" w:rsidRDefault="0039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non</w:t>
            </w:r>
            <w:r w:rsidR="00AA16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voting members via chat in attendance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8B24" w14:textId="13114C54" w:rsidR="00032252" w:rsidRDefault="00F86D57" w:rsidP="00415F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-Minutes were reviewed, there were no questions. Quorum was not met </w:t>
            </w:r>
            <w:r w:rsidR="00012971">
              <w:rPr>
                <w:i/>
                <w:sz w:val="24"/>
                <w:szCs w:val="24"/>
              </w:rPr>
              <w:t xml:space="preserve">(at this time) </w:t>
            </w:r>
            <w:r>
              <w:rPr>
                <w:i/>
                <w:sz w:val="24"/>
                <w:szCs w:val="24"/>
              </w:rPr>
              <w:t>so the notes will be postponed to be voted on at the next meeting.</w:t>
            </w:r>
          </w:p>
          <w:p w14:paraId="4204DD3A" w14:textId="77777777" w:rsidR="00032252" w:rsidRDefault="00032252" w:rsidP="00415FE2">
            <w:pPr>
              <w:rPr>
                <w:i/>
                <w:sz w:val="24"/>
                <w:szCs w:val="24"/>
              </w:rPr>
            </w:pPr>
          </w:p>
          <w:p w14:paraId="739C0D46" w14:textId="77777777" w:rsidR="00F86D57" w:rsidRDefault="00F86D57" w:rsidP="00415FE2">
            <w:pPr>
              <w:rPr>
                <w:i/>
                <w:sz w:val="24"/>
                <w:szCs w:val="24"/>
              </w:rPr>
            </w:pPr>
          </w:p>
          <w:p w14:paraId="03D681A5" w14:textId="1F42DE7D" w:rsidR="00F86D57" w:rsidRDefault="00F86D57" w:rsidP="00415F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-No public comment</w:t>
            </w:r>
          </w:p>
        </w:tc>
      </w:tr>
      <w:tr w:rsidR="00966C1F" w14:paraId="6948A429" w14:textId="77777777" w:rsidTr="004B5091">
        <w:trPr>
          <w:trHeight w:val="1970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9AC" w14:textId="375FBAE6" w:rsidR="00966C1F" w:rsidRDefault="00390A9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SSC Business</w:t>
            </w:r>
          </w:p>
          <w:p w14:paraId="43E1FE05" w14:textId="77777777" w:rsidR="00966C1F" w:rsidRDefault="00390A94">
            <w:pPr>
              <w:numPr>
                <w:ilvl w:val="0"/>
                <w:numId w:val="1"/>
              </w:numPr>
              <w:rPr>
                <w:color w:val="233A44"/>
              </w:rPr>
            </w:pPr>
            <w:r>
              <w:rPr>
                <w:rFonts w:ascii="Calibri" w:eastAsia="Calibri" w:hAnsi="Calibri" w:cs="Calibri"/>
                <w:color w:val="233A44"/>
                <w:sz w:val="24"/>
                <w:szCs w:val="24"/>
              </w:rPr>
              <w:t>UPDATES regarding the SPSA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1D51" w14:textId="3F65D860" w:rsidR="00966C1F" w:rsidRDefault="0003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SPSA goes to the board tonight</w:t>
            </w:r>
          </w:p>
          <w:p w14:paraId="412AAC79" w14:textId="77777777" w:rsidR="00032252" w:rsidRDefault="00032252">
            <w:pPr>
              <w:rPr>
                <w:sz w:val="24"/>
                <w:szCs w:val="24"/>
              </w:rPr>
            </w:pPr>
          </w:p>
          <w:p w14:paraId="0D0F0B97" w14:textId="77777777" w:rsidR="00032252" w:rsidRDefault="0003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copies will be sent out to all staff and families</w:t>
            </w:r>
          </w:p>
          <w:p w14:paraId="153C44DF" w14:textId="77777777" w:rsidR="00032252" w:rsidRDefault="00032252">
            <w:pPr>
              <w:rPr>
                <w:sz w:val="24"/>
                <w:szCs w:val="24"/>
              </w:rPr>
            </w:pPr>
          </w:p>
          <w:p w14:paraId="5CE8C5AF" w14:textId="27F4DDCB" w:rsidR="00966C1F" w:rsidRDefault="00032252" w:rsidP="007A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SPSA is expected to be followed and monitored throughout the year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5431" w14:textId="3018563B" w:rsidR="00860287" w:rsidRDefault="00F8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-Mrs. Hubbard reviewed what the SPSA </w:t>
            </w:r>
            <w:r w:rsidR="00012971">
              <w:rPr>
                <w:sz w:val="24"/>
                <w:szCs w:val="24"/>
              </w:rPr>
              <w:t>was</w:t>
            </w:r>
            <w:r w:rsidR="00860287">
              <w:rPr>
                <w:sz w:val="24"/>
                <w:szCs w:val="24"/>
              </w:rPr>
              <w:t xml:space="preserve"> and goals </w:t>
            </w:r>
            <w:r w:rsidR="00012971">
              <w:rPr>
                <w:sz w:val="24"/>
                <w:szCs w:val="24"/>
              </w:rPr>
              <w:t>1 through 6 to remind the team them of our goals for the year</w:t>
            </w:r>
            <w:r w:rsidR="00860287">
              <w:rPr>
                <w:sz w:val="24"/>
                <w:szCs w:val="24"/>
              </w:rPr>
              <w:t>.</w:t>
            </w:r>
          </w:p>
          <w:p w14:paraId="7E5B2B9D" w14:textId="4A8B441E" w:rsidR="00860287" w:rsidRDefault="00860287" w:rsidP="00012971">
            <w:pPr>
              <w:rPr>
                <w:sz w:val="24"/>
                <w:szCs w:val="24"/>
              </w:rPr>
            </w:pPr>
          </w:p>
          <w:p w14:paraId="178AB015" w14:textId="77777777" w:rsidR="00860287" w:rsidRDefault="00860287">
            <w:pPr>
              <w:rPr>
                <w:sz w:val="24"/>
                <w:szCs w:val="24"/>
              </w:rPr>
            </w:pPr>
          </w:p>
          <w:p w14:paraId="48791C8A" w14:textId="072B72A4" w:rsidR="007A58E9" w:rsidRDefault="0086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information goes for approval today.</w:t>
            </w:r>
            <w:r w:rsidR="008F3D3A">
              <w:rPr>
                <w:sz w:val="24"/>
                <w:szCs w:val="24"/>
              </w:rPr>
              <w:t xml:space="preserve"> Mrs. Hubbard will let us know if it gets approved.</w:t>
            </w:r>
          </w:p>
        </w:tc>
      </w:tr>
      <w:tr w:rsidR="00966C1F" w14:paraId="204799AE" w14:textId="77777777" w:rsidTr="004B5091">
        <w:tblPrEx>
          <w:tblCellMar>
            <w:left w:w="108" w:type="dxa"/>
            <w:right w:w="108" w:type="dxa"/>
          </w:tblCellMar>
        </w:tblPrEx>
        <w:trPr>
          <w:trHeight w:val="1025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EA46B" w14:textId="442AEE83" w:rsidR="00966C1F" w:rsidRDefault="00390A9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C866972" w14:textId="77777777" w:rsidR="00966C1F" w:rsidRDefault="00390A9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2020-2021 Budget Updates</w:t>
            </w:r>
          </w:p>
          <w:p w14:paraId="7B882CAD" w14:textId="77777777" w:rsidR="00966C1F" w:rsidRDefault="0039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312788" w14:textId="77777777" w:rsidR="00032252" w:rsidRPr="001B06CE" w:rsidRDefault="00032252" w:rsidP="0003225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1B06CE">
              <w:rPr>
                <w:rFonts w:asciiTheme="majorHAnsi" w:hAnsiTheme="majorHAnsi"/>
              </w:rPr>
              <w:t>Area 2 Finance SSC Site Training</w:t>
            </w:r>
          </w:p>
          <w:p w14:paraId="4BC68D48" w14:textId="77777777" w:rsidR="00032252" w:rsidRPr="001B06CE" w:rsidRDefault="00032252" w:rsidP="00032252">
            <w:pPr>
              <w:rPr>
                <w:rFonts w:asciiTheme="majorHAnsi" w:hAnsiTheme="majorHAnsi"/>
              </w:rPr>
            </w:pPr>
          </w:p>
          <w:p w14:paraId="5D97FB26" w14:textId="0792E28B" w:rsidR="00966C1F" w:rsidRPr="001B06CE" w:rsidRDefault="00032252" w:rsidP="0003225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1B06CE">
              <w:rPr>
                <w:rFonts w:asciiTheme="majorHAnsi" w:hAnsiTheme="majorHAnsi"/>
              </w:rPr>
              <w:t>Budget Balance and Transfer Requests</w:t>
            </w:r>
          </w:p>
          <w:p w14:paraId="6675027B" w14:textId="77777777" w:rsidR="00415EDF" w:rsidRPr="001B06CE" w:rsidRDefault="00415EDF">
            <w:pPr>
              <w:rPr>
                <w:rFonts w:asciiTheme="majorHAnsi" w:hAnsiTheme="majorHAnsi"/>
              </w:rPr>
            </w:pPr>
          </w:p>
          <w:p w14:paraId="2A8ACC54" w14:textId="77777777" w:rsidR="00966C1F" w:rsidRPr="001B06CE" w:rsidRDefault="00390A94" w:rsidP="0003225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1B06CE">
              <w:rPr>
                <w:rFonts w:asciiTheme="majorHAnsi" w:hAnsiTheme="majorHAnsi"/>
              </w:rPr>
              <w:t>Budget Requests if applicable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5909BC" w14:textId="45F11E87" w:rsidR="00032252" w:rsidRPr="001B06CE" w:rsidRDefault="00860287" w:rsidP="00032252">
            <w:r w:rsidRPr="001B06CE">
              <w:t>Team must be trained over SSC guidelines-our site did it at the beginning of the year. Rach</w:t>
            </w:r>
            <w:r w:rsidR="008F3D3A" w:rsidRPr="001B06CE">
              <w:t>a</w:t>
            </w:r>
            <w:r w:rsidRPr="001B06CE">
              <w:t>el</w:t>
            </w:r>
            <w:r w:rsidR="008F3D3A" w:rsidRPr="001B06CE">
              <w:t xml:space="preserve"> </w:t>
            </w:r>
            <w:proofErr w:type="spellStart"/>
            <w:r w:rsidR="008F3D3A" w:rsidRPr="001B06CE">
              <w:t>Tarshes</w:t>
            </w:r>
            <w:proofErr w:type="spellEnd"/>
            <w:r w:rsidRPr="001B06CE">
              <w:t xml:space="preserve"> is available if we have any questions.</w:t>
            </w:r>
          </w:p>
          <w:p w14:paraId="05FCDC73" w14:textId="50A1E571" w:rsidR="00860287" w:rsidRPr="001B06CE" w:rsidRDefault="00860287" w:rsidP="00032252"/>
          <w:p w14:paraId="6DEC0CB2" w14:textId="19A9E8EB" w:rsidR="00860287" w:rsidRPr="001B06CE" w:rsidRDefault="00860287" w:rsidP="00032252">
            <w:r w:rsidRPr="001B06CE">
              <w:t>Budget was shared</w:t>
            </w:r>
            <w:r w:rsidR="00012971" w:rsidRPr="001B06CE">
              <w:t>.</w:t>
            </w:r>
          </w:p>
          <w:p w14:paraId="631995E1" w14:textId="77777777" w:rsidR="00380C7F" w:rsidRPr="001B06CE" w:rsidRDefault="00380C7F" w:rsidP="00032252"/>
          <w:p w14:paraId="4C05ED48" w14:textId="1A6CB5BB" w:rsidR="005D0A6A" w:rsidRPr="001B06CE" w:rsidRDefault="008F3D3A" w:rsidP="00032252">
            <w:r w:rsidRPr="001B06CE">
              <w:t xml:space="preserve">It is proposed that monies be moved </w:t>
            </w:r>
            <w:r w:rsidR="00EB5D82" w:rsidRPr="001B06CE">
              <w:t xml:space="preserve">from </w:t>
            </w:r>
          </w:p>
          <w:p w14:paraId="43707359" w14:textId="77777777" w:rsidR="005D0A6A" w:rsidRPr="001B06CE" w:rsidRDefault="005D0A6A" w:rsidP="00032252"/>
          <w:p w14:paraId="2E6C2704" w14:textId="06219FDF" w:rsidR="005D0A6A" w:rsidRPr="001B06CE" w:rsidRDefault="005D0A6A" w:rsidP="00032252">
            <w:r w:rsidRPr="001B06CE">
              <w:t>A</w:t>
            </w:r>
          </w:p>
          <w:tbl>
            <w:tblPr>
              <w:tblW w:w="7520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1046"/>
              <w:gridCol w:w="1010"/>
              <w:gridCol w:w="899"/>
              <w:gridCol w:w="664"/>
              <w:gridCol w:w="776"/>
              <w:gridCol w:w="991"/>
              <w:gridCol w:w="1225"/>
            </w:tblGrid>
            <w:tr w:rsidR="002560F3" w:rsidRPr="001B06CE" w14:paraId="07743E96" w14:textId="77777777" w:rsidTr="00380C7F">
              <w:trPr>
                <w:trHeight w:val="520"/>
              </w:trPr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5E7D69B7" w14:textId="16AE0E6D" w:rsidR="002560F3" w:rsidRPr="001B06CE" w:rsidRDefault="005D0A6A">
                  <w:pPr>
                    <w:jc w:val="center"/>
                  </w:pPr>
                  <w:r w:rsidRPr="001B06CE">
                    <w:t xml:space="preserve">5477 </w:t>
                  </w:r>
                  <w:r w:rsidR="002560F3" w:rsidRPr="001B06CE">
                    <w:t>90760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D8087" w14:textId="77777777" w:rsidR="002560F3" w:rsidRPr="001B06CE" w:rsidRDefault="002560F3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144875DD" w14:textId="77777777" w:rsidR="002560F3" w:rsidRPr="001B06CE" w:rsidRDefault="002560F3">
                  <w:pPr>
                    <w:jc w:val="center"/>
                  </w:pPr>
                  <w:r w:rsidRPr="001B06CE">
                    <w:t>1957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E6951" w14:textId="77777777" w:rsidR="002560F3" w:rsidRPr="001B06CE" w:rsidRDefault="002560F3">
                  <w:pPr>
                    <w:jc w:val="center"/>
                  </w:pPr>
                  <w:r w:rsidRPr="001B06CE">
                    <w:t>2140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B0D97" w14:textId="77777777" w:rsidR="002560F3" w:rsidRPr="001B06CE" w:rsidRDefault="002560F3">
                  <w:pPr>
                    <w:jc w:val="center"/>
                  </w:pPr>
                  <w:r w:rsidRPr="001B06CE">
                    <w:t>0000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50011" w14:textId="77777777" w:rsidR="002560F3" w:rsidRPr="001B06CE" w:rsidRDefault="002560F3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07E71" w14:textId="77777777" w:rsidR="002560F3" w:rsidRPr="001B06CE" w:rsidRDefault="002560F3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01F9A6D" w14:textId="77777777" w:rsidR="002560F3" w:rsidRPr="001B06CE" w:rsidRDefault="002560F3">
                  <w:r w:rsidRPr="001B06CE">
                    <w:t xml:space="preserve"> $      403.84 </w:t>
                  </w:r>
                </w:p>
              </w:tc>
            </w:tr>
          </w:tbl>
          <w:p w14:paraId="0E833B43" w14:textId="77777777" w:rsidR="002560F3" w:rsidRPr="001B06CE" w:rsidRDefault="002560F3" w:rsidP="00032252">
            <w:r w:rsidRPr="001B06CE">
              <w:t>Non teacher hourly</w:t>
            </w:r>
          </w:p>
          <w:p w14:paraId="3CABA790" w14:textId="77777777" w:rsidR="00380C7F" w:rsidRPr="001B06CE" w:rsidRDefault="002560F3" w:rsidP="00032252">
            <w:r w:rsidRPr="001B06CE">
              <w:t xml:space="preserve"> </w:t>
            </w:r>
          </w:p>
          <w:p w14:paraId="1ABC29AB" w14:textId="14D2E478" w:rsidR="002560F3" w:rsidRPr="001B06CE" w:rsidRDefault="005D0A6A" w:rsidP="00032252">
            <w:r w:rsidRPr="001B06CE">
              <w:t>B</w:t>
            </w:r>
          </w:p>
          <w:tbl>
            <w:tblPr>
              <w:tblW w:w="7520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1049"/>
              <w:gridCol w:w="1011"/>
              <w:gridCol w:w="901"/>
              <w:gridCol w:w="664"/>
              <w:gridCol w:w="776"/>
              <w:gridCol w:w="992"/>
              <w:gridCol w:w="1218"/>
            </w:tblGrid>
            <w:tr w:rsidR="002560F3" w:rsidRPr="001B06CE" w14:paraId="568184C1" w14:textId="77777777" w:rsidTr="00380C7F">
              <w:trPr>
                <w:trHeight w:val="520"/>
              </w:trPr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6A30873" w14:textId="77777777" w:rsidR="002560F3" w:rsidRPr="001B06CE" w:rsidRDefault="002560F3">
                  <w:pPr>
                    <w:jc w:val="center"/>
                  </w:pPr>
                  <w:r w:rsidRPr="001B06CE">
                    <w:lastRenderedPageBreak/>
                    <w:t>90760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8184A" w14:textId="77777777" w:rsidR="002560F3" w:rsidRPr="001B06CE" w:rsidRDefault="002560F3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6B18BA1A" w14:textId="77777777" w:rsidR="002560F3" w:rsidRPr="001B06CE" w:rsidRDefault="002560F3">
                  <w:pPr>
                    <w:jc w:val="center"/>
                  </w:pPr>
                  <w:r w:rsidRPr="001B06CE">
                    <w:t>3000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874E0" w14:textId="77777777" w:rsidR="002560F3" w:rsidRPr="001B06CE" w:rsidRDefault="002560F3">
                  <w:pPr>
                    <w:jc w:val="center"/>
                  </w:pPr>
                  <w:r w:rsidRPr="001B06CE">
                    <w:t>2140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891EA" w14:textId="77777777" w:rsidR="002560F3" w:rsidRPr="001B06CE" w:rsidRDefault="002560F3">
                  <w:pPr>
                    <w:jc w:val="center"/>
                  </w:pPr>
                  <w:r w:rsidRPr="001B06CE">
                    <w:t>0000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27DFF" w14:textId="77777777" w:rsidR="002560F3" w:rsidRPr="001B06CE" w:rsidRDefault="002560F3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87E20" w14:textId="77777777" w:rsidR="002560F3" w:rsidRPr="001B06CE" w:rsidRDefault="002560F3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691B470C" w14:textId="77777777" w:rsidR="002560F3" w:rsidRPr="001B06CE" w:rsidRDefault="002560F3">
                  <w:r w:rsidRPr="001B06CE">
                    <w:t xml:space="preserve"> $        15.72 </w:t>
                  </w:r>
                </w:p>
              </w:tc>
            </w:tr>
          </w:tbl>
          <w:p w14:paraId="2E48E200" w14:textId="77777777" w:rsidR="002560F3" w:rsidRPr="001B06CE" w:rsidRDefault="002560F3" w:rsidP="00032252">
            <w:r w:rsidRPr="001B06CE">
              <w:t xml:space="preserve"> Employee Benefits</w:t>
            </w:r>
          </w:p>
          <w:p w14:paraId="6797D066" w14:textId="77777777" w:rsidR="00380C7F" w:rsidRPr="001B06CE" w:rsidRDefault="002560F3" w:rsidP="00032252">
            <w:r w:rsidRPr="001B06CE">
              <w:t xml:space="preserve"> </w:t>
            </w:r>
          </w:p>
          <w:p w14:paraId="726A9EB4" w14:textId="4622B5F7" w:rsidR="002560F3" w:rsidRPr="001B06CE" w:rsidRDefault="002560F3" w:rsidP="00032252">
            <w:r w:rsidRPr="001B06CE">
              <w:t xml:space="preserve">To </w:t>
            </w:r>
          </w:p>
          <w:p w14:paraId="0B547DF2" w14:textId="77777777" w:rsidR="005D0A6A" w:rsidRPr="001B06CE" w:rsidRDefault="005D0A6A" w:rsidP="00032252"/>
          <w:p w14:paraId="79937F52" w14:textId="2A8861AE" w:rsidR="005D0A6A" w:rsidRPr="001B06CE" w:rsidRDefault="005D0A6A" w:rsidP="00032252">
            <w:r w:rsidRPr="001B06CE">
              <w:t>A</w:t>
            </w:r>
          </w:p>
          <w:tbl>
            <w:tblPr>
              <w:tblW w:w="7520" w:type="dxa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1046"/>
              <w:gridCol w:w="1009"/>
              <w:gridCol w:w="900"/>
              <w:gridCol w:w="664"/>
              <w:gridCol w:w="776"/>
              <w:gridCol w:w="991"/>
              <w:gridCol w:w="1225"/>
            </w:tblGrid>
            <w:tr w:rsidR="0073171F" w:rsidRPr="001B06CE" w14:paraId="686E76C0" w14:textId="77777777" w:rsidTr="00380C7F">
              <w:trPr>
                <w:trHeight w:val="520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3E06DE14" w14:textId="77777777" w:rsidR="0073171F" w:rsidRPr="001B06CE" w:rsidRDefault="0073171F">
                  <w:pPr>
                    <w:jc w:val="center"/>
                  </w:pPr>
                  <w:r w:rsidRPr="001B06CE">
                    <w:t>30100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28B65" w14:textId="77777777" w:rsidR="0073171F" w:rsidRPr="001B06CE" w:rsidRDefault="0073171F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332A6B46" w14:textId="77777777" w:rsidR="0073171F" w:rsidRPr="001B06CE" w:rsidRDefault="0073171F">
                  <w:pPr>
                    <w:jc w:val="center"/>
                  </w:pPr>
                  <w:r w:rsidRPr="001B06CE">
                    <w:t>1957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21E23" w14:textId="77777777" w:rsidR="0073171F" w:rsidRPr="001B06CE" w:rsidRDefault="0073171F">
                  <w:pPr>
                    <w:jc w:val="center"/>
                  </w:pPr>
                  <w:r w:rsidRPr="001B06CE">
                    <w:t>2140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B3062" w14:textId="77777777" w:rsidR="0073171F" w:rsidRPr="001B06CE" w:rsidRDefault="0073171F">
                  <w:pPr>
                    <w:jc w:val="center"/>
                  </w:pPr>
                  <w:r w:rsidRPr="001B06CE">
                    <w:t>0000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BE941" w14:textId="77777777" w:rsidR="0073171F" w:rsidRPr="001B06CE" w:rsidRDefault="0073171F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051A8" w14:textId="77777777" w:rsidR="0073171F" w:rsidRPr="001B06CE" w:rsidRDefault="0073171F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vAlign w:val="center"/>
                  <w:hideMark/>
                </w:tcPr>
                <w:p w14:paraId="0E297B5E" w14:textId="77777777" w:rsidR="0073171F" w:rsidRPr="001B06CE" w:rsidRDefault="0073171F">
                  <w:r w:rsidRPr="001B06CE">
                    <w:t xml:space="preserve"> $      403.84 </w:t>
                  </w:r>
                </w:p>
              </w:tc>
            </w:tr>
          </w:tbl>
          <w:p w14:paraId="4B0B3319" w14:textId="77777777" w:rsidR="0073171F" w:rsidRPr="001B06CE" w:rsidRDefault="0073171F" w:rsidP="00032252">
            <w:r w:rsidRPr="001B06CE">
              <w:t xml:space="preserve">Non Classroom Teacher </w:t>
            </w:r>
            <w:proofErr w:type="spellStart"/>
            <w:r w:rsidRPr="001B06CE">
              <w:t>Hrly</w:t>
            </w:r>
            <w:proofErr w:type="spellEnd"/>
          </w:p>
          <w:p w14:paraId="06957A64" w14:textId="77777777" w:rsidR="00380C7F" w:rsidRPr="001B06CE" w:rsidRDefault="00380C7F" w:rsidP="00032252"/>
          <w:p w14:paraId="5FC575C0" w14:textId="2F6330D1" w:rsidR="002560F3" w:rsidRPr="001B06CE" w:rsidRDefault="005D0A6A" w:rsidP="00032252">
            <w:r w:rsidRPr="001B06CE">
              <w:t>B</w:t>
            </w:r>
          </w:p>
          <w:tbl>
            <w:tblPr>
              <w:tblW w:w="7520" w:type="dxa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1049"/>
              <w:gridCol w:w="1011"/>
              <w:gridCol w:w="900"/>
              <w:gridCol w:w="664"/>
              <w:gridCol w:w="776"/>
              <w:gridCol w:w="993"/>
              <w:gridCol w:w="1218"/>
            </w:tblGrid>
            <w:tr w:rsidR="0073171F" w:rsidRPr="001B06CE" w14:paraId="287BFE2D" w14:textId="77777777" w:rsidTr="00380C7F">
              <w:trPr>
                <w:trHeight w:val="520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4F7BA7BC" w14:textId="77777777" w:rsidR="0073171F" w:rsidRPr="001B06CE" w:rsidRDefault="0073171F">
                  <w:pPr>
                    <w:jc w:val="center"/>
                  </w:pPr>
                  <w:r w:rsidRPr="001B06CE">
                    <w:t>30100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EB841" w14:textId="77777777" w:rsidR="0073171F" w:rsidRPr="001B06CE" w:rsidRDefault="0073171F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5C4F7119" w14:textId="77777777" w:rsidR="0073171F" w:rsidRPr="001B06CE" w:rsidRDefault="0073171F">
                  <w:pPr>
                    <w:jc w:val="center"/>
                  </w:pPr>
                  <w:r w:rsidRPr="001B06CE">
                    <w:t>3000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2C3F7" w14:textId="77777777" w:rsidR="0073171F" w:rsidRPr="001B06CE" w:rsidRDefault="0073171F">
                  <w:pPr>
                    <w:jc w:val="center"/>
                  </w:pPr>
                  <w:r w:rsidRPr="001B06CE">
                    <w:t>2140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4CC8C" w14:textId="77777777" w:rsidR="0073171F" w:rsidRPr="001B06CE" w:rsidRDefault="0073171F">
                  <w:pPr>
                    <w:jc w:val="center"/>
                  </w:pPr>
                  <w:r w:rsidRPr="001B06CE">
                    <w:t>0000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7ED67" w14:textId="77777777" w:rsidR="0073171F" w:rsidRPr="001B06CE" w:rsidRDefault="0073171F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B5A65" w14:textId="77777777" w:rsidR="0073171F" w:rsidRPr="001B06CE" w:rsidRDefault="0073171F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vAlign w:val="center"/>
                  <w:hideMark/>
                </w:tcPr>
                <w:p w14:paraId="04A77D3B" w14:textId="77777777" w:rsidR="0073171F" w:rsidRPr="001B06CE" w:rsidRDefault="0073171F">
                  <w:r w:rsidRPr="001B06CE">
                    <w:t xml:space="preserve"> $        15.72 </w:t>
                  </w:r>
                </w:p>
              </w:tc>
            </w:tr>
          </w:tbl>
          <w:p w14:paraId="3FED0BCD" w14:textId="2010430D" w:rsidR="002560F3" w:rsidRPr="001B06CE" w:rsidRDefault="0073171F" w:rsidP="00032252">
            <w:r w:rsidRPr="001B06CE">
              <w:t xml:space="preserve"> Employee Benefits</w:t>
            </w:r>
          </w:p>
          <w:p w14:paraId="2F84FCC9" w14:textId="77777777" w:rsidR="00380C7F" w:rsidRPr="001B06CE" w:rsidRDefault="002560F3" w:rsidP="00032252">
            <w:r w:rsidRPr="001B06CE">
              <w:t xml:space="preserve"> </w:t>
            </w:r>
          </w:p>
          <w:p w14:paraId="6F5DD955" w14:textId="1BE2762D" w:rsidR="002560F3" w:rsidRPr="001B06CE" w:rsidRDefault="002560F3" w:rsidP="00032252">
            <w:r w:rsidRPr="001B06CE">
              <w:t xml:space="preserve">As well as </w:t>
            </w:r>
            <w:r w:rsidR="001B06CE" w:rsidRPr="001B06CE">
              <w:t>From</w:t>
            </w:r>
          </w:p>
          <w:p w14:paraId="308C0A8C" w14:textId="703D255B" w:rsidR="001B06CE" w:rsidRPr="001B06CE" w:rsidRDefault="001B06CE" w:rsidP="00032252">
            <w:r w:rsidRPr="001B06CE">
              <w:t>A</w:t>
            </w:r>
          </w:p>
          <w:tbl>
            <w:tblPr>
              <w:tblW w:w="7520" w:type="dxa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1042"/>
              <w:gridCol w:w="1007"/>
              <w:gridCol w:w="898"/>
              <w:gridCol w:w="664"/>
              <w:gridCol w:w="776"/>
              <w:gridCol w:w="989"/>
              <w:gridCol w:w="1237"/>
            </w:tblGrid>
            <w:tr w:rsidR="002560F3" w:rsidRPr="001B06CE" w14:paraId="5F02E261" w14:textId="77777777" w:rsidTr="00380C7F">
              <w:trPr>
                <w:trHeight w:val="520"/>
              </w:trPr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0669B572" w14:textId="77777777" w:rsidR="002560F3" w:rsidRPr="001B06CE" w:rsidRDefault="002560F3">
                  <w:pPr>
                    <w:jc w:val="center"/>
                  </w:pPr>
                  <w:r w:rsidRPr="001B06CE">
                    <w:t>30106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29A74" w14:textId="77777777" w:rsidR="002560F3" w:rsidRPr="001B06CE" w:rsidRDefault="002560F3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01CC04EC" w14:textId="77777777" w:rsidR="002560F3" w:rsidRPr="001B06CE" w:rsidRDefault="002560F3">
                  <w:pPr>
                    <w:jc w:val="center"/>
                  </w:pPr>
                  <w:r w:rsidRPr="001B06CE">
                    <w:t>2404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58EBB" w14:textId="77777777" w:rsidR="002560F3" w:rsidRPr="001B06CE" w:rsidRDefault="002560F3">
                  <w:pPr>
                    <w:jc w:val="center"/>
                  </w:pPr>
                  <w:r w:rsidRPr="001B06CE">
                    <w:t>3110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149DE" w14:textId="77777777" w:rsidR="002560F3" w:rsidRPr="001B06CE" w:rsidRDefault="002560F3">
                  <w:pPr>
                    <w:jc w:val="center"/>
                  </w:pPr>
                  <w:r w:rsidRPr="001B06CE">
                    <w:t>0000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BA160" w14:textId="77777777" w:rsidR="002560F3" w:rsidRPr="001B06CE" w:rsidRDefault="002560F3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AEBBA" w14:textId="77777777" w:rsidR="002560F3" w:rsidRPr="001B06CE" w:rsidRDefault="002560F3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2A822CF1" w14:textId="77777777" w:rsidR="002560F3" w:rsidRPr="001B06CE" w:rsidRDefault="002560F3">
                  <w:r w:rsidRPr="001B06CE">
                    <w:t xml:space="preserve"> $   3,204.00 </w:t>
                  </w:r>
                </w:p>
              </w:tc>
            </w:tr>
          </w:tbl>
          <w:p w14:paraId="0316C0FC" w14:textId="77777777" w:rsidR="002560F3" w:rsidRPr="001B06CE" w:rsidRDefault="002560F3" w:rsidP="00032252">
            <w:r w:rsidRPr="001B06CE">
              <w:t xml:space="preserve">Guidance/ Attendance </w:t>
            </w:r>
            <w:proofErr w:type="spellStart"/>
            <w:r w:rsidRPr="001B06CE">
              <w:t>Att</w:t>
            </w:r>
            <w:proofErr w:type="spellEnd"/>
            <w:r w:rsidRPr="001B06CE">
              <w:t xml:space="preserve"> </w:t>
            </w:r>
          </w:p>
          <w:p w14:paraId="59DC56F1" w14:textId="77777777" w:rsidR="00380C7F" w:rsidRPr="001B06CE" w:rsidRDefault="00380C7F" w:rsidP="00032252"/>
          <w:p w14:paraId="35FCDD20" w14:textId="2473A1E6" w:rsidR="002560F3" w:rsidRPr="001B06CE" w:rsidRDefault="002560F3" w:rsidP="00032252">
            <w:r w:rsidRPr="001B06CE">
              <w:t>To</w:t>
            </w:r>
          </w:p>
          <w:p w14:paraId="74CF0BB7" w14:textId="33938B8E" w:rsidR="001B06CE" w:rsidRPr="001B06CE" w:rsidRDefault="001B06CE" w:rsidP="00032252">
            <w:r w:rsidRPr="001B06CE">
              <w:t>A</w:t>
            </w:r>
          </w:p>
          <w:tbl>
            <w:tblPr>
              <w:tblW w:w="7520" w:type="dxa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1042"/>
              <w:gridCol w:w="1007"/>
              <w:gridCol w:w="898"/>
              <w:gridCol w:w="664"/>
              <w:gridCol w:w="776"/>
              <w:gridCol w:w="989"/>
              <w:gridCol w:w="1237"/>
            </w:tblGrid>
            <w:tr w:rsidR="002560F3" w:rsidRPr="001B06CE" w14:paraId="51CB8488" w14:textId="77777777" w:rsidTr="00380C7F">
              <w:trPr>
                <w:trHeight w:val="520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403AA1FD" w14:textId="77777777" w:rsidR="002560F3" w:rsidRPr="001B06CE" w:rsidRDefault="002560F3">
                  <w:pPr>
                    <w:jc w:val="center"/>
                  </w:pPr>
                  <w:r w:rsidRPr="001B06CE">
                    <w:t>30106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52DDF" w14:textId="77777777" w:rsidR="002560F3" w:rsidRPr="001B06CE" w:rsidRDefault="002560F3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589D7803" w14:textId="77777777" w:rsidR="002560F3" w:rsidRPr="001B06CE" w:rsidRDefault="002560F3">
                  <w:pPr>
                    <w:jc w:val="center"/>
                  </w:pPr>
                  <w:r w:rsidRPr="001B06CE">
                    <w:t>1107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1E72E" w14:textId="77777777" w:rsidR="002560F3" w:rsidRPr="001B06CE" w:rsidRDefault="002560F3">
                  <w:pPr>
                    <w:jc w:val="center"/>
                  </w:pPr>
                  <w:r w:rsidRPr="001B06CE">
                    <w:t>1000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E8C41" w14:textId="77777777" w:rsidR="002560F3" w:rsidRPr="001B06CE" w:rsidRDefault="002560F3">
                  <w:pPr>
                    <w:jc w:val="center"/>
                  </w:pPr>
                  <w:r w:rsidRPr="001B06CE">
                    <w:t>1110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76A77" w14:textId="77777777" w:rsidR="002560F3" w:rsidRPr="001B06CE" w:rsidRDefault="002560F3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C0A54" w14:textId="77777777" w:rsidR="002560F3" w:rsidRPr="001B06CE" w:rsidRDefault="002560F3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vAlign w:val="center"/>
                  <w:hideMark/>
                </w:tcPr>
                <w:p w14:paraId="79A53412" w14:textId="77777777" w:rsidR="002560F3" w:rsidRPr="001B06CE" w:rsidRDefault="002560F3">
                  <w:r w:rsidRPr="001B06CE">
                    <w:t xml:space="preserve"> $   1,136.00 </w:t>
                  </w:r>
                </w:p>
              </w:tc>
            </w:tr>
          </w:tbl>
          <w:p w14:paraId="62DBB105" w14:textId="77777777" w:rsidR="002560F3" w:rsidRPr="001B06CE" w:rsidRDefault="002560F3" w:rsidP="00032252">
            <w:r w:rsidRPr="001B06CE">
              <w:t>Classroom Teacher</w:t>
            </w:r>
          </w:p>
          <w:p w14:paraId="75003709" w14:textId="77777777" w:rsidR="00380C7F" w:rsidRPr="001B06CE" w:rsidRDefault="00380C7F" w:rsidP="00032252"/>
          <w:p w14:paraId="35397A53" w14:textId="1A292CC3" w:rsidR="001B06CE" w:rsidRPr="001B06CE" w:rsidRDefault="002560F3" w:rsidP="00032252">
            <w:r w:rsidRPr="001B06CE">
              <w:t xml:space="preserve">And </w:t>
            </w:r>
            <w:proofErr w:type="gramStart"/>
            <w:r w:rsidR="001B06CE" w:rsidRPr="001B06CE">
              <w:t>From</w:t>
            </w:r>
            <w:proofErr w:type="gramEnd"/>
            <w:r w:rsidR="001B06CE" w:rsidRPr="001B06CE">
              <w:t xml:space="preserve"> A Guidance Asst.</w:t>
            </w:r>
          </w:p>
          <w:p w14:paraId="6F496089" w14:textId="77777777" w:rsidR="001B06CE" w:rsidRPr="001B06CE" w:rsidRDefault="001B06CE" w:rsidP="00032252"/>
          <w:p w14:paraId="75421461" w14:textId="7916806A" w:rsidR="002560F3" w:rsidRPr="001B06CE" w:rsidRDefault="001B06CE" w:rsidP="00032252">
            <w:r w:rsidRPr="001B06CE">
              <w:t xml:space="preserve">to </w:t>
            </w:r>
          </w:p>
          <w:p w14:paraId="3E5DA06D" w14:textId="3F1AFB75" w:rsidR="001B06CE" w:rsidRPr="001B06CE" w:rsidRDefault="001B06CE" w:rsidP="00032252">
            <w:r w:rsidRPr="001B06CE">
              <w:t>B</w:t>
            </w:r>
          </w:p>
          <w:tbl>
            <w:tblPr>
              <w:tblW w:w="7520" w:type="dxa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1042"/>
              <w:gridCol w:w="1007"/>
              <w:gridCol w:w="898"/>
              <w:gridCol w:w="664"/>
              <w:gridCol w:w="776"/>
              <w:gridCol w:w="989"/>
              <w:gridCol w:w="1237"/>
            </w:tblGrid>
            <w:tr w:rsidR="002560F3" w:rsidRPr="001B06CE" w14:paraId="4993D5F9" w14:textId="77777777" w:rsidTr="00380C7F">
              <w:trPr>
                <w:trHeight w:val="520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15B4C929" w14:textId="77777777" w:rsidR="002560F3" w:rsidRPr="001B06CE" w:rsidRDefault="002560F3">
                  <w:pPr>
                    <w:jc w:val="center"/>
                  </w:pPr>
                  <w:r w:rsidRPr="001B06CE">
                    <w:t>30106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5EA42" w14:textId="77777777" w:rsidR="002560F3" w:rsidRPr="001B06CE" w:rsidRDefault="002560F3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3948C0F1" w14:textId="77777777" w:rsidR="002560F3" w:rsidRPr="001B06CE" w:rsidRDefault="002560F3">
                  <w:pPr>
                    <w:jc w:val="center"/>
                  </w:pPr>
                  <w:r w:rsidRPr="001B06CE">
                    <w:t>4301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EA4A9" w14:textId="77777777" w:rsidR="002560F3" w:rsidRPr="001B06CE" w:rsidRDefault="002560F3">
                  <w:pPr>
                    <w:jc w:val="center"/>
                  </w:pPr>
                  <w:r w:rsidRPr="001B06CE">
                    <w:t>1000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FA955" w14:textId="77777777" w:rsidR="002560F3" w:rsidRPr="001B06CE" w:rsidRDefault="002560F3">
                  <w:pPr>
                    <w:jc w:val="center"/>
                  </w:pPr>
                  <w:r w:rsidRPr="001B06CE">
                    <w:t>1110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FF5B9" w14:textId="77777777" w:rsidR="002560F3" w:rsidRPr="001B06CE" w:rsidRDefault="002560F3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29DDE" w14:textId="77777777" w:rsidR="002560F3" w:rsidRPr="001B06CE" w:rsidRDefault="002560F3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vAlign w:val="center"/>
                  <w:hideMark/>
                </w:tcPr>
                <w:p w14:paraId="019EF118" w14:textId="77777777" w:rsidR="002560F3" w:rsidRPr="001B06CE" w:rsidRDefault="002560F3">
                  <w:r w:rsidRPr="001B06CE">
                    <w:t xml:space="preserve"> $   2,068.00 </w:t>
                  </w:r>
                </w:p>
              </w:tc>
            </w:tr>
          </w:tbl>
          <w:p w14:paraId="33A2FAE1" w14:textId="32E31E2E" w:rsidR="002560F3" w:rsidRPr="001B06CE" w:rsidRDefault="002560F3" w:rsidP="00032252">
            <w:r w:rsidRPr="001B06CE">
              <w:t>Supplies</w:t>
            </w:r>
          </w:p>
          <w:p w14:paraId="4E099FE8" w14:textId="77777777" w:rsidR="002560F3" w:rsidRPr="001B06CE" w:rsidRDefault="002560F3" w:rsidP="00032252"/>
          <w:p w14:paraId="486FC73F" w14:textId="0FEF6084" w:rsidR="00032252" w:rsidRPr="001B06CE" w:rsidRDefault="008F3D3A" w:rsidP="00032252">
            <w:pPr>
              <w:rPr>
                <w:rFonts w:cs="Calibri"/>
                <w:color w:val="000000"/>
              </w:rPr>
            </w:pPr>
            <w:r w:rsidRPr="001B06CE">
              <w:rPr>
                <w:rFonts w:cs="Calibri"/>
                <w:color w:val="000000"/>
              </w:rPr>
              <w:t>A motion was made by Kelly Baker and seconded by Audrey Alfaro</w:t>
            </w:r>
            <w:r w:rsidR="002F0CD9" w:rsidRPr="001B06CE">
              <w:rPr>
                <w:rFonts w:cs="Calibri"/>
                <w:color w:val="000000"/>
              </w:rPr>
              <w:t>. Motion passed with 8 approves, 0 no</w:t>
            </w:r>
            <w:r w:rsidR="002F0CD9" w:rsidRPr="001B06CE">
              <w:rPr>
                <w:rFonts w:ascii="Helvetica" w:eastAsia="Helvetica" w:hAnsi="Helvetica" w:cs="Helvetica"/>
                <w:color w:val="000000"/>
              </w:rPr>
              <w:t xml:space="preserve">’s and 0 </w:t>
            </w:r>
            <w:proofErr w:type="spellStart"/>
            <w:r w:rsidR="00380C7F" w:rsidRPr="001B06CE">
              <w:rPr>
                <w:rFonts w:cs="Calibri"/>
                <w:color w:val="000000"/>
              </w:rPr>
              <w:t>obstains</w:t>
            </w:r>
            <w:proofErr w:type="spellEnd"/>
            <w:r w:rsidR="002F0CD9" w:rsidRPr="001B06CE">
              <w:rPr>
                <w:rFonts w:cs="Calibri"/>
                <w:color w:val="000000"/>
              </w:rPr>
              <w:t>.</w:t>
            </w:r>
          </w:p>
          <w:p w14:paraId="57FF3884" w14:textId="752813A4" w:rsidR="002F0CD9" w:rsidRPr="001B06CE" w:rsidRDefault="002F0CD9" w:rsidP="00032252">
            <w:pPr>
              <w:rPr>
                <w:rFonts w:cs="Calibri"/>
                <w:color w:val="000000"/>
              </w:rPr>
            </w:pPr>
          </w:p>
          <w:p w14:paraId="17555EA4" w14:textId="77777777" w:rsidR="004122BE" w:rsidRPr="001B06CE" w:rsidRDefault="002F0CD9" w:rsidP="002F0CD9">
            <w:r w:rsidRPr="001B06CE">
              <w:t xml:space="preserve">It is proposed that monies be moved </w:t>
            </w:r>
          </w:p>
          <w:p w14:paraId="38A6F701" w14:textId="77777777" w:rsidR="001B06CE" w:rsidRPr="001B06CE" w:rsidRDefault="001B06CE" w:rsidP="002F0CD9"/>
          <w:p w14:paraId="7DE63D58" w14:textId="61C99575" w:rsidR="004122BE" w:rsidRPr="001B06CE" w:rsidRDefault="004122BE" w:rsidP="002F0CD9">
            <w:r w:rsidRPr="001B06CE">
              <w:t>F</w:t>
            </w:r>
            <w:r w:rsidR="002F0CD9" w:rsidRPr="001B06CE">
              <w:t xml:space="preserve">rom </w:t>
            </w:r>
          </w:p>
          <w:p w14:paraId="785EA3BF" w14:textId="61BCD40A" w:rsidR="001B06CE" w:rsidRPr="001B06CE" w:rsidRDefault="001B06CE" w:rsidP="002F0CD9">
            <w:r w:rsidRPr="001B06CE">
              <w:t>A</w:t>
            </w:r>
          </w:p>
          <w:tbl>
            <w:tblPr>
              <w:tblW w:w="7520" w:type="dxa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1100"/>
              <w:gridCol w:w="1040"/>
              <w:gridCol w:w="920"/>
              <w:gridCol w:w="600"/>
              <w:gridCol w:w="660"/>
              <w:gridCol w:w="1020"/>
              <w:gridCol w:w="1260"/>
            </w:tblGrid>
            <w:tr w:rsidR="004122BE" w:rsidRPr="001B06CE" w14:paraId="58548273" w14:textId="77777777" w:rsidTr="004122BE">
              <w:trPr>
                <w:trHeight w:val="520"/>
              </w:trPr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63440991" w14:textId="77777777" w:rsidR="004122BE" w:rsidRPr="001B06CE" w:rsidRDefault="004122BE" w:rsidP="004122BE">
                  <w:pPr>
                    <w:jc w:val="center"/>
                  </w:pPr>
                  <w:r w:rsidRPr="001B06CE">
                    <w:lastRenderedPageBreak/>
                    <w:t>30100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FDB9D" w14:textId="77777777" w:rsidR="004122BE" w:rsidRPr="001B06CE" w:rsidRDefault="004122BE" w:rsidP="004122BE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B08EB00" w14:textId="77777777" w:rsidR="004122BE" w:rsidRPr="001B06CE" w:rsidRDefault="004122BE" w:rsidP="004122BE">
                  <w:pPr>
                    <w:jc w:val="center"/>
                  </w:pPr>
                  <w:r w:rsidRPr="001B06CE">
                    <w:t>1157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C5E75" w14:textId="77777777" w:rsidR="004122BE" w:rsidRPr="001B06CE" w:rsidRDefault="004122BE" w:rsidP="004122BE">
                  <w:pPr>
                    <w:jc w:val="center"/>
                  </w:pPr>
                  <w:r w:rsidRPr="001B06CE">
                    <w:t>1000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060EE" w14:textId="77777777" w:rsidR="004122BE" w:rsidRPr="001B06CE" w:rsidRDefault="004122BE" w:rsidP="004122BE">
                  <w:pPr>
                    <w:jc w:val="center"/>
                  </w:pPr>
                  <w:r w:rsidRPr="001B06CE">
                    <w:t>1110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36DAB" w14:textId="77777777" w:rsidR="004122BE" w:rsidRPr="001B06CE" w:rsidRDefault="004122BE" w:rsidP="004122BE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2FF7A" w14:textId="77777777" w:rsidR="004122BE" w:rsidRPr="001B06CE" w:rsidRDefault="004122BE" w:rsidP="004122BE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605FDAA9" w14:textId="77777777" w:rsidR="004122BE" w:rsidRPr="001B06CE" w:rsidRDefault="004122BE" w:rsidP="004122BE">
                  <w:r w:rsidRPr="001B06CE">
                    <w:t xml:space="preserve"> $   2,000.00 </w:t>
                  </w:r>
                </w:p>
              </w:tc>
            </w:tr>
          </w:tbl>
          <w:p w14:paraId="0D77A5F7" w14:textId="02C132E7" w:rsidR="004122BE" w:rsidRPr="001B06CE" w:rsidRDefault="004122BE" w:rsidP="002F0CD9">
            <w:r w:rsidRPr="001B06CE">
              <w:t xml:space="preserve">Classroom Teacher </w:t>
            </w:r>
            <w:proofErr w:type="spellStart"/>
            <w:r w:rsidRPr="001B06CE">
              <w:t>Hrly</w:t>
            </w:r>
            <w:proofErr w:type="spellEnd"/>
          </w:p>
          <w:p w14:paraId="241F7500" w14:textId="77777777" w:rsidR="001B06CE" w:rsidRPr="001B06CE" w:rsidRDefault="001B06CE" w:rsidP="002F0CD9"/>
          <w:p w14:paraId="65D85405" w14:textId="371C278C" w:rsidR="001B06CE" w:rsidRPr="001B06CE" w:rsidRDefault="001B06CE" w:rsidP="002F0CD9">
            <w:r w:rsidRPr="001B06CE">
              <w:t>B</w:t>
            </w:r>
          </w:p>
          <w:tbl>
            <w:tblPr>
              <w:tblW w:w="7520" w:type="dxa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1100"/>
              <w:gridCol w:w="1040"/>
              <w:gridCol w:w="920"/>
              <w:gridCol w:w="600"/>
              <w:gridCol w:w="660"/>
              <w:gridCol w:w="1020"/>
              <w:gridCol w:w="1260"/>
            </w:tblGrid>
            <w:tr w:rsidR="004122BE" w:rsidRPr="001B06CE" w14:paraId="5FB2A5D6" w14:textId="77777777" w:rsidTr="004122BE">
              <w:trPr>
                <w:trHeight w:val="520"/>
              </w:trPr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69BE5C2D" w14:textId="77777777" w:rsidR="004122BE" w:rsidRPr="001B06CE" w:rsidRDefault="004122BE" w:rsidP="004122BE">
                  <w:pPr>
                    <w:jc w:val="center"/>
                  </w:pPr>
                  <w:r w:rsidRPr="001B06CE">
                    <w:t>30100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32933" w14:textId="77777777" w:rsidR="004122BE" w:rsidRPr="001B06CE" w:rsidRDefault="004122BE" w:rsidP="004122BE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13B0773A" w14:textId="77777777" w:rsidR="004122BE" w:rsidRPr="001B06CE" w:rsidRDefault="004122BE" w:rsidP="004122BE">
                  <w:pPr>
                    <w:jc w:val="center"/>
                  </w:pPr>
                  <w:r w:rsidRPr="001B06CE">
                    <w:t>1192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A9C8C" w14:textId="77777777" w:rsidR="004122BE" w:rsidRPr="001B06CE" w:rsidRDefault="004122BE" w:rsidP="004122BE">
                  <w:pPr>
                    <w:jc w:val="center"/>
                  </w:pPr>
                  <w:r w:rsidRPr="001B06CE">
                    <w:t>1000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494B5" w14:textId="77777777" w:rsidR="004122BE" w:rsidRPr="001B06CE" w:rsidRDefault="004122BE" w:rsidP="004122BE">
                  <w:pPr>
                    <w:jc w:val="center"/>
                  </w:pPr>
                  <w:r w:rsidRPr="001B06CE">
                    <w:t>1110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9A252" w14:textId="77777777" w:rsidR="004122BE" w:rsidRPr="001B06CE" w:rsidRDefault="004122BE" w:rsidP="004122BE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4F0F6" w14:textId="77777777" w:rsidR="004122BE" w:rsidRPr="001B06CE" w:rsidRDefault="004122BE" w:rsidP="004122BE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56ED1104" w14:textId="77777777" w:rsidR="004122BE" w:rsidRPr="001B06CE" w:rsidRDefault="004122BE" w:rsidP="004122BE">
                  <w:r w:rsidRPr="001B06CE">
                    <w:t xml:space="preserve"> $   8,146.00 </w:t>
                  </w:r>
                </w:p>
              </w:tc>
            </w:tr>
          </w:tbl>
          <w:p w14:paraId="5D8A5779" w14:textId="25507EE7" w:rsidR="004122BE" w:rsidRPr="001B06CE" w:rsidRDefault="004122BE" w:rsidP="002F0CD9">
            <w:r w:rsidRPr="001B06CE">
              <w:t>Prof</w:t>
            </w:r>
            <w:r w:rsidR="004B5091" w:rsidRPr="001B06CE">
              <w:t xml:space="preserve"> &amp; </w:t>
            </w:r>
            <w:proofErr w:type="spellStart"/>
            <w:r w:rsidR="004B5091" w:rsidRPr="001B06CE">
              <w:t>Curriclm</w:t>
            </w:r>
            <w:proofErr w:type="spellEnd"/>
            <w:r w:rsidR="004B5091" w:rsidRPr="001B06CE">
              <w:t xml:space="preserve"> Dev Visiting Teacher</w:t>
            </w:r>
          </w:p>
          <w:p w14:paraId="4E25F6A2" w14:textId="77777777" w:rsidR="001B06CE" w:rsidRPr="001B06CE" w:rsidRDefault="001B06CE" w:rsidP="002F0CD9"/>
          <w:p w14:paraId="2173775A" w14:textId="65B66AA5" w:rsidR="001B06CE" w:rsidRPr="001B06CE" w:rsidRDefault="001B06CE" w:rsidP="002F0CD9">
            <w:r w:rsidRPr="001B06CE">
              <w:t>C</w:t>
            </w:r>
          </w:p>
          <w:tbl>
            <w:tblPr>
              <w:tblW w:w="7520" w:type="dxa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1100"/>
              <w:gridCol w:w="1040"/>
              <w:gridCol w:w="920"/>
              <w:gridCol w:w="600"/>
              <w:gridCol w:w="660"/>
              <w:gridCol w:w="1020"/>
              <w:gridCol w:w="1260"/>
            </w:tblGrid>
            <w:tr w:rsidR="004B5091" w:rsidRPr="001B06CE" w14:paraId="06C21F82" w14:textId="77777777" w:rsidTr="004B5091">
              <w:trPr>
                <w:trHeight w:val="520"/>
              </w:trPr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19796C08" w14:textId="77777777" w:rsidR="004B5091" w:rsidRPr="001B06CE" w:rsidRDefault="004B5091" w:rsidP="004B5091">
                  <w:pPr>
                    <w:jc w:val="center"/>
                  </w:pPr>
                  <w:r w:rsidRPr="001B06CE">
                    <w:t>30100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240BA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3CEA06E6" w14:textId="77777777" w:rsidR="004B5091" w:rsidRPr="001B06CE" w:rsidRDefault="004B5091" w:rsidP="004B5091">
                  <w:pPr>
                    <w:jc w:val="center"/>
                  </w:pPr>
                  <w:r w:rsidRPr="001B06CE">
                    <w:t>1192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76B89" w14:textId="77777777" w:rsidR="004B5091" w:rsidRPr="001B06CE" w:rsidRDefault="004B5091" w:rsidP="004B5091">
                  <w:pPr>
                    <w:jc w:val="center"/>
                  </w:pPr>
                  <w:r w:rsidRPr="001B06CE">
                    <w:t>1000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559A3" w14:textId="77777777" w:rsidR="004B5091" w:rsidRPr="001B06CE" w:rsidRDefault="004B5091" w:rsidP="004B5091">
                  <w:pPr>
                    <w:jc w:val="center"/>
                  </w:pPr>
                  <w:r w:rsidRPr="001B06CE">
                    <w:t>1110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C873A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C7AB5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19AC6C44" w14:textId="77777777" w:rsidR="004B5091" w:rsidRPr="001B06CE" w:rsidRDefault="004B5091" w:rsidP="004B5091">
                  <w:r w:rsidRPr="001B06CE">
                    <w:t xml:space="preserve"> $   8,146.00 </w:t>
                  </w:r>
                </w:p>
              </w:tc>
            </w:tr>
          </w:tbl>
          <w:p w14:paraId="70DB8401" w14:textId="77777777" w:rsidR="004B5091" w:rsidRPr="001B06CE" w:rsidRDefault="004B5091" w:rsidP="004B5091">
            <w:r w:rsidRPr="001B06CE">
              <w:t xml:space="preserve">Prof &amp; </w:t>
            </w:r>
            <w:proofErr w:type="spellStart"/>
            <w:r w:rsidRPr="001B06CE">
              <w:t>Curriclm</w:t>
            </w:r>
            <w:proofErr w:type="spellEnd"/>
            <w:r w:rsidRPr="001B06CE">
              <w:t xml:space="preserve"> Dev Visiting Teacher</w:t>
            </w:r>
          </w:p>
          <w:p w14:paraId="22262990" w14:textId="77777777" w:rsidR="001B06CE" w:rsidRPr="001B06CE" w:rsidRDefault="001B06CE" w:rsidP="004B5091"/>
          <w:p w14:paraId="2D154930" w14:textId="24A5820B" w:rsidR="001B06CE" w:rsidRPr="001B06CE" w:rsidRDefault="001B06CE" w:rsidP="004B5091">
            <w:r w:rsidRPr="001B06CE">
              <w:t>D</w:t>
            </w:r>
          </w:p>
          <w:tbl>
            <w:tblPr>
              <w:tblW w:w="7520" w:type="dxa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1100"/>
              <w:gridCol w:w="1040"/>
              <w:gridCol w:w="920"/>
              <w:gridCol w:w="600"/>
              <w:gridCol w:w="660"/>
              <w:gridCol w:w="1020"/>
              <w:gridCol w:w="1260"/>
            </w:tblGrid>
            <w:tr w:rsidR="004B5091" w:rsidRPr="001B06CE" w14:paraId="589561FA" w14:textId="77777777" w:rsidTr="004B5091">
              <w:trPr>
                <w:trHeight w:val="520"/>
              </w:trPr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477EC21D" w14:textId="77777777" w:rsidR="004B5091" w:rsidRPr="001B06CE" w:rsidRDefault="004B5091" w:rsidP="004B5091">
                  <w:pPr>
                    <w:jc w:val="center"/>
                  </w:pPr>
                  <w:r w:rsidRPr="001B06CE">
                    <w:t>30100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99AEA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0E8EEAD" w14:textId="77777777" w:rsidR="004B5091" w:rsidRPr="001B06CE" w:rsidRDefault="004B5091" w:rsidP="004B5091">
                  <w:pPr>
                    <w:jc w:val="center"/>
                  </w:pPr>
                  <w:r w:rsidRPr="001B06CE">
                    <w:t>5735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963BA" w14:textId="77777777" w:rsidR="004B5091" w:rsidRPr="001B06CE" w:rsidRDefault="004B5091" w:rsidP="004B5091">
                  <w:pPr>
                    <w:jc w:val="center"/>
                  </w:pPr>
                  <w:r w:rsidRPr="001B06CE">
                    <w:t>1000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39A3A" w14:textId="77777777" w:rsidR="004B5091" w:rsidRPr="001B06CE" w:rsidRDefault="004B5091" w:rsidP="004B5091">
                  <w:pPr>
                    <w:jc w:val="center"/>
                  </w:pPr>
                  <w:r w:rsidRPr="001B06CE">
                    <w:t>1110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0A419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424D5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6AB5B95F" w14:textId="77777777" w:rsidR="004B5091" w:rsidRPr="001B06CE" w:rsidRDefault="004B5091" w:rsidP="004B5091">
                  <w:r w:rsidRPr="001B06CE">
                    <w:t xml:space="preserve"> $   3,000.00 </w:t>
                  </w:r>
                </w:p>
              </w:tc>
            </w:tr>
          </w:tbl>
          <w:p w14:paraId="1C211932" w14:textId="75D620AC" w:rsidR="004B5091" w:rsidRPr="001B06CE" w:rsidRDefault="004B5091" w:rsidP="002F0CD9">
            <w:proofErr w:type="spellStart"/>
            <w:r w:rsidRPr="001B06CE">
              <w:t>Interprogram</w:t>
            </w:r>
            <w:proofErr w:type="spellEnd"/>
            <w:r w:rsidRPr="001B06CE">
              <w:t xml:space="preserve"> </w:t>
            </w:r>
            <w:proofErr w:type="spellStart"/>
            <w:r w:rsidRPr="001B06CE">
              <w:t>Svcs</w:t>
            </w:r>
            <w:proofErr w:type="spellEnd"/>
            <w:r w:rsidRPr="001B06CE">
              <w:t>/Field Trip</w:t>
            </w:r>
          </w:p>
          <w:p w14:paraId="6D5654AF" w14:textId="77777777" w:rsidR="00AA6EB6" w:rsidRPr="001B06CE" w:rsidRDefault="00AA6EB6" w:rsidP="002F0CD9"/>
          <w:p w14:paraId="23FBA846" w14:textId="77777777" w:rsidR="00AA6EB6" w:rsidRPr="001B06CE" w:rsidRDefault="00AA6EB6" w:rsidP="002F0CD9"/>
          <w:p w14:paraId="32B06052" w14:textId="4B1EEF95" w:rsidR="004B5091" w:rsidRPr="001B06CE" w:rsidRDefault="004B5091" w:rsidP="002F0CD9">
            <w:r w:rsidRPr="001B06CE">
              <w:t>To</w:t>
            </w:r>
          </w:p>
          <w:p w14:paraId="7C7A9E09" w14:textId="77777777" w:rsidR="001B06CE" w:rsidRPr="001B06CE" w:rsidRDefault="001B06CE" w:rsidP="002F0CD9"/>
          <w:p w14:paraId="070DA866" w14:textId="3201FE8A" w:rsidR="001B06CE" w:rsidRPr="001B06CE" w:rsidRDefault="001B06CE" w:rsidP="002F0CD9">
            <w:r w:rsidRPr="001B06CE">
              <w:t>A</w:t>
            </w:r>
          </w:p>
          <w:tbl>
            <w:tblPr>
              <w:tblW w:w="7520" w:type="dxa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1100"/>
              <w:gridCol w:w="1040"/>
              <w:gridCol w:w="920"/>
              <w:gridCol w:w="600"/>
              <w:gridCol w:w="660"/>
              <w:gridCol w:w="1020"/>
              <w:gridCol w:w="1260"/>
            </w:tblGrid>
            <w:tr w:rsidR="004B5091" w:rsidRPr="001B06CE" w14:paraId="32412BF1" w14:textId="77777777" w:rsidTr="004B5091">
              <w:trPr>
                <w:trHeight w:val="52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3A819420" w14:textId="77777777" w:rsidR="004B5091" w:rsidRPr="001B06CE" w:rsidRDefault="004B5091" w:rsidP="004B5091">
                  <w:pPr>
                    <w:jc w:val="center"/>
                  </w:pPr>
                  <w:r w:rsidRPr="001B06CE">
                    <w:t>30100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C7468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16AA7906" w14:textId="77777777" w:rsidR="004B5091" w:rsidRPr="001B06CE" w:rsidRDefault="004B5091" w:rsidP="004B5091">
                  <w:pPr>
                    <w:jc w:val="center"/>
                  </w:pPr>
                  <w:r w:rsidRPr="001B06CE">
                    <w:t>1107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19A59" w14:textId="77777777" w:rsidR="004B5091" w:rsidRPr="001B06CE" w:rsidRDefault="004B5091" w:rsidP="004B5091">
                  <w:pPr>
                    <w:jc w:val="center"/>
                  </w:pPr>
                  <w:r w:rsidRPr="001B06CE">
                    <w:t>1000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B0087" w14:textId="77777777" w:rsidR="004B5091" w:rsidRPr="001B06CE" w:rsidRDefault="004B5091" w:rsidP="004B5091">
                  <w:pPr>
                    <w:jc w:val="center"/>
                  </w:pPr>
                  <w:r w:rsidRPr="001B06CE">
                    <w:t>1110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01DBA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12483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vAlign w:val="center"/>
                  <w:hideMark/>
                </w:tcPr>
                <w:p w14:paraId="6CF29B6A" w14:textId="77777777" w:rsidR="004B5091" w:rsidRPr="001B06CE" w:rsidRDefault="004B5091" w:rsidP="004B5091">
                  <w:r w:rsidRPr="001B06CE">
                    <w:t xml:space="preserve"> $   2,272.00 </w:t>
                  </w:r>
                </w:p>
              </w:tc>
            </w:tr>
          </w:tbl>
          <w:p w14:paraId="7CDA126C" w14:textId="535F615D" w:rsidR="004B5091" w:rsidRPr="001B06CE" w:rsidRDefault="004B5091" w:rsidP="002F0CD9">
            <w:r w:rsidRPr="001B06CE">
              <w:t>Classroom Teacher</w:t>
            </w:r>
          </w:p>
          <w:p w14:paraId="118EB16D" w14:textId="77777777" w:rsidR="001B06CE" w:rsidRPr="001B06CE" w:rsidRDefault="001B06CE" w:rsidP="002F0CD9"/>
          <w:p w14:paraId="2A396C67" w14:textId="78008208" w:rsidR="001B06CE" w:rsidRPr="001B06CE" w:rsidRDefault="001B06CE" w:rsidP="002F0CD9">
            <w:r w:rsidRPr="001B06CE">
              <w:t>B</w:t>
            </w:r>
          </w:p>
          <w:tbl>
            <w:tblPr>
              <w:tblW w:w="7520" w:type="dxa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1100"/>
              <w:gridCol w:w="1040"/>
              <w:gridCol w:w="920"/>
              <w:gridCol w:w="600"/>
              <w:gridCol w:w="660"/>
              <w:gridCol w:w="1020"/>
              <w:gridCol w:w="1260"/>
            </w:tblGrid>
            <w:tr w:rsidR="004B5091" w:rsidRPr="001B06CE" w14:paraId="6842F8C7" w14:textId="77777777" w:rsidTr="004B5091">
              <w:trPr>
                <w:trHeight w:val="52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B95D1CA" w14:textId="77777777" w:rsidR="004B5091" w:rsidRPr="001B06CE" w:rsidRDefault="004B5091" w:rsidP="004B5091">
                  <w:pPr>
                    <w:jc w:val="center"/>
                  </w:pPr>
                  <w:r w:rsidRPr="001B06CE">
                    <w:t>30100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E2A7E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77D10434" w14:textId="77777777" w:rsidR="004B5091" w:rsidRPr="001B06CE" w:rsidRDefault="004B5091" w:rsidP="004B5091">
                  <w:pPr>
                    <w:jc w:val="center"/>
                  </w:pPr>
                  <w:r w:rsidRPr="001B06CE">
                    <w:t>1240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B3654" w14:textId="77777777" w:rsidR="004B5091" w:rsidRPr="001B06CE" w:rsidRDefault="004B5091" w:rsidP="004B5091">
                  <w:pPr>
                    <w:jc w:val="center"/>
                  </w:pPr>
                  <w:r w:rsidRPr="001B06CE">
                    <w:t>3140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FFCAB" w14:textId="77777777" w:rsidR="004B5091" w:rsidRPr="001B06CE" w:rsidRDefault="004B5091" w:rsidP="004B5091">
                  <w:pPr>
                    <w:jc w:val="center"/>
                  </w:pPr>
                  <w:r w:rsidRPr="001B06CE">
                    <w:t>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D2940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46320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vAlign w:val="center"/>
                  <w:hideMark/>
                </w:tcPr>
                <w:p w14:paraId="6B8BAB99" w14:textId="77777777" w:rsidR="004B5091" w:rsidRPr="001B06CE" w:rsidRDefault="004B5091" w:rsidP="004B5091">
                  <w:r w:rsidRPr="001B06CE">
                    <w:t xml:space="preserve"> $   2,820.00 </w:t>
                  </w:r>
                </w:p>
              </w:tc>
            </w:tr>
          </w:tbl>
          <w:p w14:paraId="251BBE04" w14:textId="3F35993A" w:rsidR="004B5091" w:rsidRPr="001B06CE" w:rsidRDefault="004B5091" w:rsidP="002F0CD9">
            <w:r w:rsidRPr="001B06CE">
              <w:t>Nurse</w:t>
            </w:r>
          </w:p>
          <w:p w14:paraId="46896C36" w14:textId="77777777" w:rsidR="001B06CE" w:rsidRPr="001B06CE" w:rsidRDefault="001B06CE" w:rsidP="002F0CD9"/>
          <w:p w14:paraId="21091E79" w14:textId="75E2CD0A" w:rsidR="001B06CE" w:rsidRPr="001B06CE" w:rsidRDefault="001B06CE" w:rsidP="002F0CD9">
            <w:r w:rsidRPr="001B06CE">
              <w:t>C</w:t>
            </w:r>
          </w:p>
          <w:tbl>
            <w:tblPr>
              <w:tblW w:w="7520" w:type="dxa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1100"/>
              <w:gridCol w:w="1040"/>
              <w:gridCol w:w="920"/>
              <w:gridCol w:w="600"/>
              <w:gridCol w:w="660"/>
              <w:gridCol w:w="1020"/>
              <w:gridCol w:w="1260"/>
            </w:tblGrid>
            <w:tr w:rsidR="004B5091" w:rsidRPr="001B06CE" w14:paraId="6E3A89FF" w14:textId="77777777" w:rsidTr="004B5091">
              <w:trPr>
                <w:trHeight w:val="52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3A3FACFD" w14:textId="77777777" w:rsidR="004B5091" w:rsidRPr="001B06CE" w:rsidRDefault="004B5091" w:rsidP="004B5091">
                  <w:pPr>
                    <w:jc w:val="center"/>
                  </w:pPr>
                  <w:r w:rsidRPr="001B06CE">
                    <w:t>30100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C3915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1686A5EF" w14:textId="77777777" w:rsidR="004B5091" w:rsidRPr="001B06CE" w:rsidRDefault="004B5091" w:rsidP="004B5091">
                  <w:pPr>
                    <w:jc w:val="center"/>
                  </w:pPr>
                  <w:r w:rsidRPr="001B06CE">
                    <w:t>2230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88A5B" w14:textId="77777777" w:rsidR="004B5091" w:rsidRPr="001B06CE" w:rsidRDefault="004B5091" w:rsidP="004B5091">
                  <w:pPr>
                    <w:jc w:val="center"/>
                  </w:pPr>
                  <w:r w:rsidRPr="001B06CE">
                    <w:t>2420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0984D" w14:textId="77777777" w:rsidR="004B5091" w:rsidRPr="001B06CE" w:rsidRDefault="004B5091" w:rsidP="004B5091">
                  <w:pPr>
                    <w:jc w:val="center"/>
                  </w:pPr>
                  <w:r w:rsidRPr="001B06CE">
                    <w:t>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FBA9B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6B715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vAlign w:val="center"/>
                  <w:hideMark/>
                </w:tcPr>
                <w:p w14:paraId="68AA743F" w14:textId="77777777" w:rsidR="004B5091" w:rsidRPr="001B06CE" w:rsidRDefault="004B5091" w:rsidP="004B5091">
                  <w:r w:rsidRPr="001B06CE">
                    <w:t xml:space="preserve"> $   1,175.00 </w:t>
                  </w:r>
                </w:p>
              </w:tc>
            </w:tr>
          </w:tbl>
          <w:p w14:paraId="06441712" w14:textId="45C66802" w:rsidR="004B5091" w:rsidRPr="001B06CE" w:rsidRDefault="004B5091" w:rsidP="002F0CD9">
            <w:proofErr w:type="spellStart"/>
            <w:r w:rsidRPr="001B06CE">
              <w:t>Libry</w:t>
            </w:r>
            <w:proofErr w:type="spellEnd"/>
            <w:r w:rsidRPr="001B06CE">
              <w:t xml:space="preserve"> &amp; Media Tech OTBS</w:t>
            </w:r>
          </w:p>
          <w:p w14:paraId="18E0E49B" w14:textId="77777777" w:rsidR="001B06CE" w:rsidRPr="001B06CE" w:rsidRDefault="001B06CE" w:rsidP="002F0CD9"/>
          <w:p w14:paraId="06AEDE69" w14:textId="7D971C49" w:rsidR="001B06CE" w:rsidRPr="001B06CE" w:rsidRDefault="001B06CE" w:rsidP="002F0CD9">
            <w:r w:rsidRPr="001B06CE">
              <w:t>D</w:t>
            </w:r>
          </w:p>
          <w:tbl>
            <w:tblPr>
              <w:tblW w:w="7520" w:type="dxa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1100"/>
              <w:gridCol w:w="1040"/>
              <w:gridCol w:w="920"/>
              <w:gridCol w:w="600"/>
              <w:gridCol w:w="660"/>
              <w:gridCol w:w="1020"/>
              <w:gridCol w:w="1260"/>
            </w:tblGrid>
            <w:tr w:rsidR="004B5091" w:rsidRPr="001B06CE" w14:paraId="767F3244" w14:textId="77777777" w:rsidTr="004B5091">
              <w:trPr>
                <w:trHeight w:val="52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A718400" w14:textId="77777777" w:rsidR="004B5091" w:rsidRPr="001B06CE" w:rsidRDefault="004B5091" w:rsidP="004B5091">
                  <w:pPr>
                    <w:jc w:val="center"/>
                  </w:pPr>
                  <w:r w:rsidRPr="001B06CE">
                    <w:t>30100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1F0C1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49DE0696" w14:textId="77777777" w:rsidR="004B5091" w:rsidRPr="001B06CE" w:rsidRDefault="004B5091" w:rsidP="004B5091">
                  <w:pPr>
                    <w:jc w:val="center"/>
                  </w:pPr>
                  <w:r w:rsidRPr="001B06CE">
                    <w:t>2404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F86AD" w14:textId="77777777" w:rsidR="004B5091" w:rsidRPr="001B06CE" w:rsidRDefault="004B5091" w:rsidP="004B5091">
                  <w:pPr>
                    <w:jc w:val="center"/>
                  </w:pPr>
                  <w:r w:rsidRPr="001B06CE">
                    <w:t>3110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E810D" w14:textId="77777777" w:rsidR="004B5091" w:rsidRPr="001B06CE" w:rsidRDefault="004B5091" w:rsidP="004B5091">
                  <w:pPr>
                    <w:jc w:val="center"/>
                  </w:pPr>
                  <w:r w:rsidRPr="001B06CE">
                    <w:t>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9A046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65B06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vAlign w:val="center"/>
                  <w:hideMark/>
                </w:tcPr>
                <w:p w14:paraId="2F9EB47F" w14:textId="77777777" w:rsidR="004B5091" w:rsidRPr="001B06CE" w:rsidRDefault="004B5091" w:rsidP="004B5091">
                  <w:r w:rsidRPr="001B06CE">
                    <w:t xml:space="preserve"> $   2,867.00 </w:t>
                  </w:r>
                </w:p>
              </w:tc>
            </w:tr>
          </w:tbl>
          <w:p w14:paraId="6790EBB7" w14:textId="6DD710BA" w:rsidR="004B5091" w:rsidRPr="001B06CE" w:rsidRDefault="004B5091" w:rsidP="002F0CD9">
            <w:r w:rsidRPr="001B06CE">
              <w:t>Guidance/ Attendance Asst</w:t>
            </w:r>
          </w:p>
          <w:p w14:paraId="29251AED" w14:textId="77777777" w:rsidR="001B06CE" w:rsidRPr="001B06CE" w:rsidRDefault="001B06CE" w:rsidP="002F0CD9"/>
          <w:p w14:paraId="0F86BA10" w14:textId="3E9CA19F" w:rsidR="001B06CE" w:rsidRPr="001B06CE" w:rsidRDefault="001B06CE" w:rsidP="002F0CD9">
            <w:r w:rsidRPr="001B06CE">
              <w:lastRenderedPageBreak/>
              <w:t>E</w:t>
            </w:r>
          </w:p>
          <w:tbl>
            <w:tblPr>
              <w:tblW w:w="7520" w:type="dxa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1100"/>
              <w:gridCol w:w="1040"/>
              <w:gridCol w:w="920"/>
              <w:gridCol w:w="600"/>
              <w:gridCol w:w="660"/>
              <w:gridCol w:w="1020"/>
              <w:gridCol w:w="1260"/>
            </w:tblGrid>
            <w:tr w:rsidR="004B5091" w:rsidRPr="001B06CE" w14:paraId="67DDF209" w14:textId="77777777" w:rsidTr="004B5091">
              <w:trPr>
                <w:trHeight w:val="52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5CDC18E5" w14:textId="77777777" w:rsidR="004B5091" w:rsidRPr="001B06CE" w:rsidRDefault="004B5091" w:rsidP="004B5091">
                  <w:pPr>
                    <w:jc w:val="center"/>
                  </w:pPr>
                  <w:r w:rsidRPr="001B06CE">
                    <w:t>30100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40055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4E7D6903" w14:textId="77777777" w:rsidR="004B5091" w:rsidRPr="001B06CE" w:rsidRDefault="004B5091" w:rsidP="004B5091">
                  <w:pPr>
                    <w:jc w:val="center"/>
                  </w:pPr>
                  <w:r w:rsidRPr="001B06CE">
                    <w:t>3000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27168" w14:textId="77777777" w:rsidR="004B5091" w:rsidRPr="001B06CE" w:rsidRDefault="004B5091" w:rsidP="004B5091">
                  <w:pPr>
                    <w:jc w:val="center"/>
                  </w:pPr>
                  <w:r w:rsidRPr="001B06CE">
                    <w:t>3140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5810A" w14:textId="77777777" w:rsidR="004B5091" w:rsidRPr="001B06CE" w:rsidRDefault="004B5091" w:rsidP="004B5091">
                  <w:pPr>
                    <w:jc w:val="center"/>
                  </w:pPr>
                  <w:r w:rsidRPr="001B06CE">
                    <w:t>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449CD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03057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vAlign w:val="center"/>
                  <w:hideMark/>
                </w:tcPr>
                <w:p w14:paraId="5C3B3E9D" w14:textId="77777777" w:rsidR="004B5091" w:rsidRPr="001B06CE" w:rsidRDefault="004B5091" w:rsidP="004B5091">
                  <w:r w:rsidRPr="001B06CE">
                    <w:t xml:space="preserve"> $   4,500.00 </w:t>
                  </w:r>
                </w:p>
              </w:tc>
            </w:tr>
          </w:tbl>
          <w:p w14:paraId="6EA99A6A" w14:textId="66A36BFC" w:rsidR="004B5091" w:rsidRPr="001B06CE" w:rsidRDefault="004B5091" w:rsidP="002F0CD9">
            <w:r w:rsidRPr="001B06CE">
              <w:t>Employee Benefits</w:t>
            </w:r>
          </w:p>
          <w:p w14:paraId="19F1383E" w14:textId="77777777" w:rsidR="001B06CE" w:rsidRPr="001B06CE" w:rsidRDefault="001B06CE" w:rsidP="002F0CD9"/>
          <w:p w14:paraId="56075014" w14:textId="7197F9E3" w:rsidR="001B06CE" w:rsidRPr="001B06CE" w:rsidRDefault="001B06CE" w:rsidP="002F0CD9">
            <w:r w:rsidRPr="001B06CE">
              <w:t>F</w:t>
            </w:r>
          </w:p>
          <w:tbl>
            <w:tblPr>
              <w:tblW w:w="7520" w:type="dxa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1100"/>
              <w:gridCol w:w="1040"/>
              <w:gridCol w:w="920"/>
              <w:gridCol w:w="600"/>
              <w:gridCol w:w="660"/>
              <w:gridCol w:w="1020"/>
              <w:gridCol w:w="1260"/>
            </w:tblGrid>
            <w:tr w:rsidR="004B5091" w:rsidRPr="001B06CE" w14:paraId="00DC25DE" w14:textId="77777777" w:rsidTr="004B5091">
              <w:trPr>
                <w:trHeight w:val="52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2EAFC2D3" w14:textId="77777777" w:rsidR="004B5091" w:rsidRPr="001B06CE" w:rsidRDefault="004B5091" w:rsidP="004B5091">
                  <w:pPr>
                    <w:jc w:val="center"/>
                  </w:pPr>
                  <w:r w:rsidRPr="001B06CE">
                    <w:t>30100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1F0D8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3C11604A" w14:textId="77777777" w:rsidR="004B5091" w:rsidRPr="001B06CE" w:rsidRDefault="004B5091" w:rsidP="004B5091">
                  <w:pPr>
                    <w:jc w:val="center"/>
                  </w:pPr>
                  <w:r w:rsidRPr="001B06CE">
                    <w:t>3000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7DE37" w14:textId="77777777" w:rsidR="004B5091" w:rsidRPr="001B06CE" w:rsidRDefault="004B5091" w:rsidP="004B5091">
                  <w:pPr>
                    <w:jc w:val="center"/>
                  </w:pPr>
                  <w:r w:rsidRPr="001B06CE">
                    <w:t>2420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4839A" w14:textId="77777777" w:rsidR="004B5091" w:rsidRPr="001B06CE" w:rsidRDefault="004B5091" w:rsidP="004B5091">
                  <w:pPr>
                    <w:jc w:val="center"/>
                  </w:pPr>
                  <w:r w:rsidRPr="001B06CE">
                    <w:t>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97772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84736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vAlign w:val="center"/>
                  <w:hideMark/>
                </w:tcPr>
                <w:p w14:paraId="75C0CF43" w14:textId="77777777" w:rsidR="004B5091" w:rsidRPr="001B06CE" w:rsidRDefault="004B5091" w:rsidP="004B5091">
                  <w:r w:rsidRPr="001B06CE">
                    <w:t xml:space="preserve"> $   1,265.00 </w:t>
                  </w:r>
                </w:p>
              </w:tc>
            </w:tr>
          </w:tbl>
          <w:p w14:paraId="26729A6F" w14:textId="121C97DC" w:rsidR="004B5091" w:rsidRPr="001B06CE" w:rsidRDefault="004B5091" w:rsidP="002F0CD9">
            <w:r w:rsidRPr="001B06CE">
              <w:t>Employee Benefits</w:t>
            </w:r>
          </w:p>
          <w:p w14:paraId="6E5A6582" w14:textId="77777777" w:rsidR="001B06CE" w:rsidRPr="001B06CE" w:rsidRDefault="001B06CE" w:rsidP="002F0CD9"/>
          <w:p w14:paraId="1CF529BC" w14:textId="044ECE5E" w:rsidR="001B06CE" w:rsidRPr="001B06CE" w:rsidRDefault="001B06CE" w:rsidP="002F0CD9">
            <w:r w:rsidRPr="001B06CE">
              <w:t>G</w:t>
            </w:r>
          </w:p>
          <w:tbl>
            <w:tblPr>
              <w:tblW w:w="7520" w:type="dxa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1100"/>
              <w:gridCol w:w="1040"/>
              <w:gridCol w:w="920"/>
              <w:gridCol w:w="600"/>
              <w:gridCol w:w="660"/>
              <w:gridCol w:w="1020"/>
              <w:gridCol w:w="1260"/>
            </w:tblGrid>
            <w:tr w:rsidR="004B5091" w:rsidRPr="001B06CE" w14:paraId="62D22366" w14:textId="77777777" w:rsidTr="004B5091">
              <w:trPr>
                <w:trHeight w:val="52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6284527D" w14:textId="77777777" w:rsidR="004B5091" w:rsidRPr="001B06CE" w:rsidRDefault="004B5091" w:rsidP="004B5091">
                  <w:pPr>
                    <w:jc w:val="center"/>
                  </w:pPr>
                  <w:r w:rsidRPr="001B06CE">
                    <w:t>30100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D6878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5F7D7C03" w14:textId="77777777" w:rsidR="004B5091" w:rsidRPr="001B06CE" w:rsidRDefault="004B5091" w:rsidP="004B5091">
                  <w:pPr>
                    <w:jc w:val="center"/>
                  </w:pPr>
                  <w:r w:rsidRPr="001B06CE">
                    <w:t>1957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B76AC" w14:textId="77777777" w:rsidR="004B5091" w:rsidRPr="001B06CE" w:rsidRDefault="004B5091" w:rsidP="004B5091">
                  <w:pPr>
                    <w:jc w:val="center"/>
                  </w:pPr>
                  <w:r w:rsidRPr="001B06CE">
                    <w:t>2140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4A0CB" w14:textId="77777777" w:rsidR="004B5091" w:rsidRPr="001B06CE" w:rsidRDefault="004B5091" w:rsidP="004B5091">
                  <w:pPr>
                    <w:jc w:val="center"/>
                  </w:pPr>
                  <w:r w:rsidRPr="001B06CE">
                    <w:t>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94C6A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01000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5289E" w14:textId="77777777" w:rsidR="004B5091" w:rsidRPr="001B06CE" w:rsidRDefault="004B5091" w:rsidP="004B5091">
                  <w:pPr>
                    <w:jc w:val="center"/>
                    <w:rPr>
                      <w:color w:val="000000"/>
                    </w:rPr>
                  </w:pPr>
                  <w:r w:rsidRPr="001B06CE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vAlign w:val="center"/>
                  <w:hideMark/>
                </w:tcPr>
                <w:p w14:paraId="00D41263" w14:textId="77777777" w:rsidR="004B5091" w:rsidRPr="001B06CE" w:rsidRDefault="004B5091" w:rsidP="004B5091">
                  <w:r w:rsidRPr="001B06CE">
                    <w:t xml:space="preserve"> $   1,000.00 </w:t>
                  </w:r>
                </w:p>
              </w:tc>
            </w:tr>
          </w:tbl>
          <w:p w14:paraId="6DFA7E61" w14:textId="48EE6B5E" w:rsidR="004B5091" w:rsidRPr="001B06CE" w:rsidRDefault="004B5091" w:rsidP="002F0CD9">
            <w:r w:rsidRPr="001B06CE">
              <w:t xml:space="preserve">Non Classroom Teacher </w:t>
            </w:r>
            <w:proofErr w:type="spellStart"/>
            <w:r w:rsidRPr="001B06CE">
              <w:t>Hrly</w:t>
            </w:r>
            <w:proofErr w:type="spellEnd"/>
          </w:p>
          <w:p w14:paraId="4D6049FF" w14:textId="77777777" w:rsidR="004122BE" w:rsidRPr="001B06CE" w:rsidRDefault="004122BE" w:rsidP="002F0CD9"/>
          <w:p w14:paraId="1D8665CE" w14:textId="5E5DBE74" w:rsidR="002F0CD9" w:rsidRPr="001B06CE" w:rsidRDefault="002F0CD9" w:rsidP="002F0CD9">
            <w:r w:rsidRPr="001B06CE">
              <w:rPr>
                <w:rFonts w:cs="Calibri"/>
                <w:color w:val="000000"/>
              </w:rPr>
              <w:t>A motion was made by Audrey Alfaro and seconded by Precious Hubbard. Motion passed with 8 approves, 0 no</w:t>
            </w:r>
            <w:r w:rsidRPr="001B06CE">
              <w:rPr>
                <w:rFonts w:ascii="Helvetica" w:eastAsia="Helvetica" w:hAnsi="Helvetica" w:cs="Helvetica"/>
                <w:color w:val="000000"/>
              </w:rPr>
              <w:t xml:space="preserve">’s and 0 </w:t>
            </w:r>
            <w:proofErr w:type="spellStart"/>
            <w:r w:rsidRPr="001B06CE">
              <w:rPr>
                <w:rFonts w:ascii="Helvetica" w:eastAsia="Helvetica" w:hAnsi="Helvetica" w:cs="Helvetica"/>
                <w:color w:val="000000"/>
              </w:rPr>
              <w:t>obstains</w:t>
            </w:r>
            <w:proofErr w:type="spellEnd"/>
            <w:r w:rsidRPr="001B06CE">
              <w:rPr>
                <w:rFonts w:ascii="Helvetica" w:eastAsia="Helvetica" w:hAnsi="Helvetica" w:cs="Helvetica"/>
                <w:color w:val="000000"/>
              </w:rPr>
              <w:t>.</w:t>
            </w:r>
          </w:p>
          <w:p w14:paraId="70886FB9" w14:textId="77777777" w:rsidR="00032252" w:rsidRPr="001B06CE" w:rsidRDefault="00032252" w:rsidP="00032252"/>
          <w:p w14:paraId="6864C16D" w14:textId="4D778783" w:rsidR="00032252" w:rsidRPr="001B06CE" w:rsidRDefault="002F0CD9" w:rsidP="00032252">
            <w:r w:rsidRPr="001B06CE">
              <w:t xml:space="preserve">Mrs. Hubbard would like to have teachers work with kids one-on-one/ small group starting back in January. It could be online or in person at school, </w:t>
            </w:r>
            <w:proofErr w:type="gramStart"/>
            <w:r w:rsidRPr="001B06CE">
              <w:t>The</w:t>
            </w:r>
            <w:proofErr w:type="gramEnd"/>
            <w:r w:rsidRPr="001B06CE">
              <w:t xml:space="preserve"> idea was opened up to the team with anything they thought may get the families more involved.</w:t>
            </w:r>
            <w:r w:rsidR="00C35ED9" w:rsidRPr="001B06CE">
              <w:t xml:space="preserve"> Also an idea would be to make </w:t>
            </w:r>
            <w:r w:rsidR="00C35ED9" w:rsidRPr="001B06CE">
              <w:rPr>
                <w:rFonts w:ascii="Helvetica" w:eastAsia="Helvetica" w:hAnsi="Helvetica" w:cs="Helvetica"/>
              </w:rPr>
              <w:t>“kits” of books to give students to support them at home with their reading.</w:t>
            </w:r>
          </w:p>
          <w:p w14:paraId="1418552D" w14:textId="04886DCD" w:rsidR="002F0CD9" w:rsidRPr="001B06CE" w:rsidRDefault="002F0CD9" w:rsidP="00032252"/>
          <w:p w14:paraId="68159D7C" w14:textId="04331FEF" w:rsidR="00415EDF" w:rsidRPr="001B06CE" w:rsidRDefault="002F0CD9" w:rsidP="00032252">
            <w:r w:rsidRPr="001B06CE">
              <w:t xml:space="preserve">-Mrs. </w:t>
            </w:r>
            <w:proofErr w:type="spellStart"/>
            <w:r w:rsidRPr="001B06CE">
              <w:t>Morfin</w:t>
            </w:r>
            <w:proofErr w:type="spellEnd"/>
            <w:r w:rsidRPr="001B06CE">
              <w:t>- Zoom shouldn</w:t>
            </w:r>
            <w:r w:rsidRPr="001B06CE">
              <w:rPr>
                <w:rFonts w:ascii="Helvetica" w:eastAsia="Helvetica" w:hAnsi="Helvetica" w:cs="Helvetica"/>
              </w:rPr>
              <w:t>’t be a</w:t>
            </w:r>
            <w:r w:rsidRPr="001B06CE">
              <w:t xml:space="preserve"> big deal. Kids are online more often than we do school hours, so they should be able to do extra tutoring.</w:t>
            </w:r>
          </w:p>
        </w:tc>
      </w:tr>
      <w:tr w:rsidR="00966C1F" w14:paraId="5885A0B7" w14:textId="77777777" w:rsidTr="004B5091">
        <w:trPr>
          <w:trHeight w:val="2375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76CF" w14:textId="28E04745" w:rsidR="00966C1F" w:rsidRDefault="00390A9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DAC and ELAC</w:t>
            </w:r>
          </w:p>
          <w:p w14:paraId="18DDD1CC" w14:textId="77777777" w:rsidR="00966C1F" w:rsidRDefault="00390A9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0C6367C" w14:textId="77777777" w:rsidR="00966C1F" w:rsidRDefault="00390A94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DAC Report</w:t>
            </w:r>
          </w:p>
          <w:p w14:paraId="1F24EF71" w14:textId="77777777" w:rsidR="00966C1F" w:rsidRDefault="00390A94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ELAC Report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84F6" w14:textId="77777777" w:rsidR="00966C1F" w:rsidRDefault="0039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Informational: If available,</w:t>
            </w:r>
          </w:p>
          <w:p w14:paraId="66B3B312" w14:textId="77777777" w:rsidR="00966C1F" w:rsidRDefault="0039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Precious Hubbard, Principal or DAC Rep will report out</w:t>
            </w:r>
          </w:p>
          <w:p w14:paraId="16E9B459" w14:textId="77777777" w:rsidR="00966C1F" w:rsidRDefault="0039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3FDBDB6" w14:textId="5E6B8B15" w:rsidR="00966C1F" w:rsidRDefault="0039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Informational: Precious Hubbard, Principal or Rep</w:t>
            </w:r>
            <w:r w:rsidR="00C35ED9">
              <w:rPr>
                <w:sz w:val="24"/>
                <w:szCs w:val="24"/>
              </w:rPr>
              <w:t>-Rosanne Hodge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0043" w14:textId="49EE412C" w:rsidR="00966C1F" w:rsidRDefault="00C3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update for DAC</w:t>
            </w:r>
          </w:p>
          <w:p w14:paraId="3D4CCDBF" w14:textId="77777777" w:rsidR="00C35ED9" w:rsidRDefault="00C35ED9">
            <w:pPr>
              <w:rPr>
                <w:sz w:val="24"/>
                <w:szCs w:val="24"/>
              </w:rPr>
            </w:pPr>
          </w:p>
          <w:p w14:paraId="51959209" w14:textId="55936C4D" w:rsidR="00C35ED9" w:rsidRDefault="00C3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ELAC update-They have been spending time recruiting lately. The</w:t>
            </w:r>
            <w:r w:rsidR="00BF0F56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 will be meeting this Thursday @ 4 to go over the first task</w:t>
            </w:r>
            <w:r w:rsidR="00BF0F56">
              <w:rPr>
                <w:sz w:val="24"/>
                <w:szCs w:val="24"/>
              </w:rPr>
              <w:t xml:space="preserve"> (there are 4 tasks)</w:t>
            </w:r>
            <w:r>
              <w:rPr>
                <w:sz w:val="24"/>
                <w:szCs w:val="24"/>
              </w:rPr>
              <w:t>.</w:t>
            </w:r>
          </w:p>
          <w:p w14:paraId="72AF1C3B" w14:textId="77777777" w:rsidR="00C35ED9" w:rsidRDefault="00C35ED9">
            <w:pPr>
              <w:rPr>
                <w:sz w:val="24"/>
                <w:szCs w:val="24"/>
              </w:rPr>
            </w:pPr>
          </w:p>
          <w:p w14:paraId="430A4CB2" w14:textId="77777777" w:rsidR="00C35ED9" w:rsidRDefault="00C3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will be looking at data of students not attending and how to approach/ support that.</w:t>
            </w:r>
          </w:p>
          <w:p w14:paraId="62DD850D" w14:textId="45B45EF4" w:rsidR="00C35ED9" w:rsidRDefault="00C3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Students were unable to take ELPAC last year (it allows ELs a first step to be reclassified), in the ELD and ALD classes this year there are now lessons to help teach to what they </w:t>
            </w:r>
            <w:r>
              <w:rPr>
                <w:sz w:val="24"/>
                <w:szCs w:val="24"/>
              </w:rPr>
              <w:lastRenderedPageBreak/>
              <w:t>students “need to know” in order to pass the test and be reclassified.</w:t>
            </w:r>
          </w:p>
          <w:p w14:paraId="0AA08FB1" w14:textId="77777777" w:rsidR="00C35ED9" w:rsidRDefault="00C35ED9">
            <w:pPr>
              <w:rPr>
                <w:sz w:val="24"/>
                <w:szCs w:val="24"/>
              </w:rPr>
            </w:pPr>
          </w:p>
          <w:p w14:paraId="6863D23F" w14:textId="6A9131A6" w:rsidR="00C35ED9" w:rsidRDefault="00C3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window for ELPAC opens </w:t>
            </w:r>
            <w:r w:rsidR="00BF0F56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BF0F56">
              <w:rPr>
                <w:sz w:val="24"/>
                <w:szCs w:val="24"/>
              </w:rPr>
              <w:t>1</w:t>
            </w:r>
            <w:r w:rsidRPr="00C35ED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until May 31</w:t>
            </w:r>
            <w:r w:rsidRPr="00C35ED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. The District opened the window for schools early this year in October. Our site was able to reclassify 27 students. Students received little “gifts” from ASB and the school site</w:t>
            </w:r>
            <w:r w:rsidR="00BF0F56">
              <w:rPr>
                <w:sz w:val="24"/>
                <w:szCs w:val="24"/>
              </w:rPr>
              <w:t xml:space="preserve"> as congratulations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973608D" w14:textId="76AC32DC" w:rsidR="00966C1F" w:rsidRDefault="00966C1F">
      <w:pPr>
        <w:rPr>
          <w:sz w:val="22"/>
          <w:szCs w:val="22"/>
        </w:rPr>
      </w:pPr>
    </w:p>
    <w:p w14:paraId="47280EA5" w14:textId="42609A6C" w:rsidR="00CE31E2" w:rsidRDefault="00CE31E2">
      <w:pPr>
        <w:rPr>
          <w:sz w:val="22"/>
          <w:szCs w:val="22"/>
        </w:rPr>
      </w:pPr>
      <w:r>
        <w:rPr>
          <w:sz w:val="22"/>
          <w:szCs w:val="22"/>
        </w:rPr>
        <w:t xml:space="preserve">Next meeting is on </w:t>
      </w:r>
      <w:r w:rsidR="00EE6DA4">
        <w:rPr>
          <w:sz w:val="22"/>
          <w:szCs w:val="22"/>
        </w:rPr>
        <w:t>January 25</w:t>
      </w:r>
      <w:r w:rsidR="00EE6DA4" w:rsidRPr="00EE6DA4">
        <w:rPr>
          <w:sz w:val="22"/>
          <w:szCs w:val="22"/>
          <w:vertAlign w:val="superscript"/>
        </w:rPr>
        <w:t>th</w:t>
      </w:r>
      <w:r w:rsidR="00EE6DA4">
        <w:rPr>
          <w:sz w:val="22"/>
          <w:szCs w:val="22"/>
        </w:rPr>
        <w:t xml:space="preserve"> 2021 @3pm</w:t>
      </w:r>
    </w:p>
    <w:p w14:paraId="6BFF5EFD" w14:textId="5058B999" w:rsidR="00CE31E2" w:rsidRDefault="00CE31E2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 </w:t>
      </w:r>
      <w:r w:rsidR="00EE6DA4">
        <w:rPr>
          <w:sz w:val="22"/>
          <w:szCs w:val="22"/>
        </w:rPr>
        <w:t>at 4:21pm</w:t>
      </w:r>
    </w:p>
    <w:p w14:paraId="7A4BD36A" w14:textId="77777777" w:rsidR="00966C1F" w:rsidRDefault="00966C1F">
      <w:pPr>
        <w:rPr>
          <w:sz w:val="22"/>
          <w:szCs w:val="22"/>
        </w:rPr>
      </w:pPr>
    </w:p>
    <w:p w14:paraId="49FA93AD" w14:textId="77777777" w:rsidR="00966C1F" w:rsidRDefault="00966C1F">
      <w:pPr>
        <w:rPr>
          <w:sz w:val="22"/>
          <w:szCs w:val="22"/>
        </w:rPr>
      </w:pPr>
    </w:p>
    <w:sectPr w:rsidR="00966C1F">
      <w:footerReference w:type="default" r:id="rId10"/>
      <w:pgSz w:w="15840" w:h="12240" w:orient="landscape"/>
      <w:pgMar w:top="576" w:right="576" w:bottom="432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EBA9F" w14:textId="77777777" w:rsidR="006A47DB" w:rsidRDefault="006A47DB">
      <w:r>
        <w:separator/>
      </w:r>
    </w:p>
  </w:endnote>
  <w:endnote w:type="continuationSeparator" w:id="0">
    <w:p w14:paraId="046D25D9" w14:textId="77777777" w:rsidR="006A47DB" w:rsidRDefault="006A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608C6" w14:textId="77777777" w:rsidR="00966C1F" w:rsidRDefault="00966C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3902B" w14:textId="77777777" w:rsidR="006A47DB" w:rsidRDefault="006A47DB">
      <w:r>
        <w:separator/>
      </w:r>
    </w:p>
  </w:footnote>
  <w:footnote w:type="continuationSeparator" w:id="0">
    <w:p w14:paraId="3C65777C" w14:textId="77777777" w:rsidR="006A47DB" w:rsidRDefault="006A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7EB4"/>
    <w:multiLevelType w:val="multilevel"/>
    <w:tmpl w:val="0F08E39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FC81CD3"/>
    <w:multiLevelType w:val="hybridMultilevel"/>
    <w:tmpl w:val="3BCC7372"/>
    <w:lvl w:ilvl="0" w:tplc="8B78E1B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9745C"/>
    <w:multiLevelType w:val="hybridMultilevel"/>
    <w:tmpl w:val="8D60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A25FF"/>
    <w:multiLevelType w:val="hybridMultilevel"/>
    <w:tmpl w:val="AA10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594"/>
    <w:multiLevelType w:val="hybridMultilevel"/>
    <w:tmpl w:val="54A2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1F"/>
    <w:rsid w:val="00012971"/>
    <w:rsid w:val="00032252"/>
    <w:rsid w:val="0009231E"/>
    <w:rsid w:val="00176F48"/>
    <w:rsid w:val="001B06CE"/>
    <w:rsid w:val="00222ABE"/>
    <w:rsid w:val="002560F3"/>
    <w:rsid w:val="002F0CD9"/>
    <w:rsid w:val="002F5380"/>
    <w:rsid w:val="002F74A9"/>
    <w:rsid w:val="0030176F"/>
    <w:rsid w:val="00380C7F"/>
    <w:rsid w:val="00390A94"/>
    <w:rsid w:val="004122BE"/>
    <w:rsid w:val="00415EDF"/>
    <w:rsid w:val="00415FE2"/>
    <w:rsid w:val="004B5091"/>
    <w:rsid w:val="005514C8"/>
    <w:rsid w:val="005A417F"/>
    <w:rsid w:val="005D0A6A"/>
    <w:rsid w:val="005E40DC"/>
    <w:rsid w:val="00664F80"/>
    <w:rsid w:val="006A47DB"/>
    <w:rsid w:val="0073171F"/>
    <w:rsid w:val="007613CC"/>
    <w:rsid w:val="007A58E9"/>
    <w:rsid w:val="007C7B39"/>
    <w:rsid w:val="007E24A2"/>
    <w:rsid w:val="00800F17"/>
    <w:rsid w:val="00860287"/>
    <w:rsid w:val="00895409"/>
    <w:rsid w:val="008F3D3A"/>
    <w:rsid w:val="00966973"/>
    <w:rsid w:val="00966C1F"/>
    <w:rsid w:val="009D2F5D"/>
    <w:rsid w:val="00A60BFA"/>
    <w:rsid w:val="00A85028"/>
    <w:rsid w:val="00AA16A1"/>
    <w:rsid w:val="00AA5E9D"/>
    <w:rsid w:val="00AA6EB6"/>
    <w:rsid w:val="00AC30A7"/>
    <w:rsid w:val="00AE1417"/>
    <w:rsid w:val="00BD0775"/>
    <w:rsid w:val="00BF0F56"/>
    <w:rsid w:val="00C35ED9"/>
    <w:rsid w:val="00CC29E4"/>
    <w:rsid w:val="00CD38A0"/>
    <w:rsid w:val="00CE31E2"/>
    <w:rsid w:val="00DD60CF"/>
    <w:rsid w:val="00EB5D82"/>
    <w:rsid w:val="00EC61C7"/>
    <w:rsid w:val="00EE6DA4"/>
    <w:rsid w:val="00F86D57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C8029"/>
  <w15:docId w15:val="{6B7F4594-5368-1541-ADA9-F99B4C07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Palatino" w:eastAsia="Palatino" w:hAnsi="Palatino" w:cs="Palatino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Palatino" w:eastAsia="Palatino" w:hAnsi="Palatino" w:cs="Palatino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Palatino" w:eastAsia="Palatino" w:hAnsi="Palatino" w:cs="Palatino"/>
      <w:b/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Palatino" w:eastAsia="Palatino" w:hAnsi="Palatino" w:cs="Palatino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Palatino" w:eastAsia="Palatino" w:hAnsi="Palatino" w:cs="Palatino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4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ker@sand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bryson@san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Baker</cp:lastModifiedBy>
  <cp:revision>3</cp:revision>
  <dcterms:created xsi:type="dcterms:W3CDTF">2020-12-17T16:12:00Z</dcterms:created>
  <dcterms:modified xsi:type="dcterms:W3CDTF">2021-01-25T23:11:00Z</dcterms:modified>
</cp:coreProperties>
</file>